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Kabeleinführung Breakout 4fach für Modulträger ausziehbar 1HE für 6x Module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 Modulträger 1HE + Zubehör
</w:t>
      </w:r>
    </w:p>
    <w:p>
      <w:pPr/>
      <w:r>
        <w:rPr/>
        <w:t xml:space="preserve">Beim tML®- Modulträger 19"/1HE ausziehbar können vier Kabeleinführungen eingesetzt  werden.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Material</w:t>
            </w:r>
          </w:p>
        </w:tc>
        <w:tc>
          <w:tcPr>
            <w:tcW w:w="7500" w:type="dxa"/>
          </w:tcPr>
          <w:p>
            <w:pPr/>
            <w:r>
              <w:rPr/>
              <w:t xml:space="preserve">Aluminium</w:t>
            </w:r>
          </w:p>
        </w:tc>
      </w:tr>
      <w:tr>
        <w:trPr/>
        <w:tc>
          <w:tcPr>
            <w:tcW w:w="2500" w:type="dxa"/>
            <w:shd w:val="clear" w:fill="D9D9D9"/>
          </w:tcPr>
          <w:p>
            <w:pPr/>
            <w:r>
              <w:rPr/>
              <w:t xml:space="preserve">Montageart</w:t>
            </w:r>
          </w:p>
        </w:tc>
        <w:tc>
          <w:tcPr>
            <w:tcW w:w="7500" w:type="dxa"/>
          </w:tcPr>
          <w:p>
            <w:pPr/>
            <w:r>
              <w:rPr/>
              <w:t xml:space="preserve">rückseitig am tML® - Modulträger mit zwei beiliegenden Schrauben</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TML-K-B-4-A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2024-04-20T07:44:16+00:00</dcterms:created>
  <dcterms:modified xsi:type="dcterms:W3CDTF">2024-04-20T07:44:16+00:00</dcterms:modified>
</cp:coreProperties>
</file>

<file path=docProps/custom.xml><?xml version="1.0" encoding="utf-8"?>
<Properties xmlns="http://schemas.openxmlformats.org/officeDocument/2006/custom-properties" xmlns:vt="http://schemas.openxmlformats.org/officeDocument/2006/docPropsVTypes"/>
</file>