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MPO/MTP® m. Pins/6x LC APC Duplex 9/125µ OS2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Kupplungen (grün) rückseitig</w:t>
            </w:r>
          </w:p>
        </w:tc>
      </w:tr>
      <w:tr>
        <w:trPr/>
        <w:tc>
          <w:tcPr>
            <w:tcW w:w="2500" w:type="dxa"/>
            <w:shd w:val="clear" w:fill="D9D9D9"/>
          </w:tcPr>
          <w:p>
            <w:pPr/>
            <w:r>
              <w:rPr/>
              <w:t xml:space="preserve">Ausgang</w:t>
            </w:r>
          </w:p>
        </w:tc>
        <w:tc>
          <w:tcPr>
            <w:tcW w:w="7500" w:type="dxa"/>
          </w:tcPr>
          <w:p>
            <w:pPr/>
            <w:r>
              <w:rPr/>
              <w:t xml:space="preserve">6 x LC APC Duplex Kupplungen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TML-M06LCADKH/MPP09E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2024-03-28T20:50:19+00:00</dcterms:created>
  <dcterms:modified xsi:type="dcterms:W3CDTF">2024-03-28T20:50:19+00:00</dcterms:modified>
</cp:coreProperties>
</file>

<file path=docProps/custom.xml><?xml version="1.0" encoding="utf-8"?>
<Properties xmlns="http://schemas.openxmlformats.org/officeDocument/2006/custom-properties" xmlns:vt="http://schemas.openxmlformats.org/officeDocument/2006/docPropsVTypes"/>
</file>