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24 Cat.5e U/UTP 4P (LSHF)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
IEEE 802.5 16 MB; ISDN; TPDDI; ATM
Power over Ethernet (PoE) / PoE+
Standards
EIA/TIA 568A;
ISO/IEC 11801 2nd ed.; IEC 61156-5
EN 50173; EN 50288-3-1
IEEE 802.3at
Flame resistance
LSHF IEC 60332-1; IEC 60754-2; IEC 61034; Class Eca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 Ø 0.5 mm (AWG24/1)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Polyethylene, Ø 0.9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(FRNC, LSOH), grey RAL 7035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DC 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192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pair to ground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 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 ≤ 20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 (DC, 1 min) Core/Core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1.9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69.1</w:t>
            </w:r>
          </w:p>
        </w:tc>
        <w:tc>
          <w:tcPr/>
          <w:p>
            <w:pPr/>
            <w:r>
              <w:rPr/>
              <w:t xml:space="preserve">66.1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58.3</w:t>
            </w:r>
          </w:p>
        </w:tc>
        <w:tc>
          <w:tcPr/>
          <w:p>
            <w:pPr/>
            <w:r>
              <w:rPr/>
              <w:t xml:space="preserve">55.3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47.0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7.6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45.4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39.5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10.7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35.3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15.7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25.3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19.8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21.2</w:t>
            </w:r>
          </w:p>
        </w:tc>
        <w:tc>
          <w:tcPr/>
          <w:p>
            <w:pPr/>
            <w:r>
              <w:rPr/>
              <w:t xml:space="preserve">18.2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22.3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17.7</w:t>
            </w:r>
          </w:p>
        </w:tc>
        <w:tc>
          <w:tcPr/>
          <w:p>
            <w:pPr/>
            <w:r>
              <w:rPr/>
              <w:t xml:space="preserve">14.7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24.2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13.8</w:t>
            </w:r>
          </w:p>
        </w:tc>
        <w:tc>
          <w:tcPr/>
          <w:p>
            <w:pPr/>
            <w:r>
              <w:rPr/>
              <w:t xml:space="preserve">10.8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25.7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11.3</w:t>
            </w:r>
          </w:p>
        </w:tc>
        <w:tc>
          <w:tcPr/>
          <w:p>
            <w:pPr/>
            <w:r>
              <w:rPr/>
              <w:t xml:space="preserve">8.3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27.5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29.5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5.8</w:t>
            </w:r>
          </w:p>
        </w:tc>
        <w:tc>
          <w:tcPr/>
          <w:p>
            <w:pPr/>
            <w:r>
              <w:rPr/>
              <w:t xml:space="preserve">2.8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32.0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2.0</w:t>
            </w:r>
          </w:p>
        </w:tc>
        <w:tc>
          <w:tcPr/>
          <w:p>
            <w:pPr/>
            <w:r>
              <w:rPr/>
              <w:t xml:space="preserve">-1.0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336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17.5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80 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UC300-24-4P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2024-04-20T16:14:30+00:00</dcterms:created>
  <dcterms:modified xsi:type="dcterms:W3CDTF">2024-04-20T16:14:30+00:00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