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Umrüstsatz 5TE für LWL Modul MPO/MTP® m. Pins/6x SC Duplex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Zur Umrüstung von 1HE LWL Modulen auf 3HE/5TE.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Montageart</w:t>
            </w:r>
          </w:p>
        </w:tc>
        <w:tc>
          <w:tcPr>
            <w:tcW w:w="7500" w:type="dxa"/>
          </w:tcPr>
          <w:p>
            <w:pPr/>
            <w:r>
              <w:rPr/>
              <w:t xml:space="preserve">Frontseitig am Modul mit zwei Senkkopfschrauben.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TML-T06SCD-U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2024-04-23T17:46:13+00:00</dcterms:created>
  <dcterms:modified xsi:type="dcterms:W3CDTF">2024-04-23T17:46:13+00:00</dcterms:modified>
</cp:coreProperties>
</file>

<file path=docProps/custom.xml><?xml version="1.0" encoding="utf-8"?>
<Properties xmlns="http://schemas.openxmlformats.org/officeDocument/2006/custom-properties" xmlns:vt="http://schemas.openxmlformats.org/officeDocument/2006/docPropsVTypes"/>
</file>