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Fan-out Cable MPO/MTP® with Pins/6x SC Duplex 12G50/125µ OM2 LSOH, Length: 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FO Fan-out Cables
</w:t>
      </w:r>
    </w:p>
    <w:p>
      <w:pPr/>
      <w:r>
        <w:rPr/>
        <w:t xml:space="preserve">The tML® - FO Fan-out Cable MPO/MTP®is for the use with tML®- FO Trunk Cables.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hieght of 1 - 3.5µ. The max. adjacent fiber height difference is 0.2µm and for all fibers 0.3µm. All system components (fan-out cables or modules, trunk cables and patch cords) are co-ordinated for the reaching of the performance particularly. The fanout cable is marked with sequential serial number and article number.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Round cable, loose tube, LSOH, orange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Metal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1 x MPO/MTP®Male Push Pull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6 x SC Duplex 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Pin-out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Crossover (TIA/EIA-568-B.1 Methode C)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(beige)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20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Beige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1.000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150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Simplex / Duplex Clip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Duplex Clip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OM2</w:t>
            </w:r>
          </w:p>
        </w:tc>
        <w:tc>
          <w:tcPr/>
          <w:p>
            <w:pPr/>
            <w:r>
              <w:rPr/>
              <w:t xml:space="preserve">SC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30 dB</w:t>
            </w:r>
          </w:p>
        </w:tc>
      </w:tr>
      <w:tr>
        <w:trPr/>
        <w:tc>
          <w:tcPr/>
          <w:p>
            <w:pPr/>
            <w:r>
              <w:rPr/>
              <w:t xml:space="preserve">62.5/125µ OM1</w:t>
            </w:r>
          </w:p>
        </w:tc>
        <w:tc>
          <w:tcPr/>
          <w:p>
            <w:pPr/>
            <w:r>
              <w:rPr/>
              <w:t xml:space="preserve">SC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0.25 dB</w:t>
            </w:r>
          </w:p>
        </w:tc>
        <w:tc>
          <w:tcPr/>
          <w:p>
            <w:pPr/>
            <w:r>
              <w:rPr/>
              <w:t xml:space="preserve">0.45 dB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40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12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 50173-5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60794-2-20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24764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60332-1-2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60332-2-2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IVH12G50-OM2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Loose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coated fibers within PVC-core tube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Wall thickness PVC-tube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0.20 mm – 0.25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MM-OM2, 50/125µ, Corning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 (Halogen free, low smoke, flame retardant thermoplastic compound)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Jacket 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Orange, RAL 2003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Identification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"t d e – IVH12G50-MPO-OM2 LSZH" and sequential meter marking + Lot number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 cable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Diameter PVC-core tube</w:t>
            </w:r>
          </w:p>
        </w:tc>
        <w:tc>
          <w:tcPr>
            <w:tcW w:w="7500" w:type="dxa"/>
          </w:tcPr>
          <w:p>
            <w:pPr/>
            <w:r>
              <w:rPr/>
              <w:t xml:space="preserve">1.8 ± 0.1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30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 (storage, installation, operation)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TML-MPP/SC50I12Gxx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2024-04-19T22:58:05+00:00</dcterms:created>
  <dcterms:modified xsi:type="dcterms:W3CDTF">2024-04-19T22:58:05+00:00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