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10/100/1000BASES-T SFP Module RJ-45 100m data range
</w:t>
      </w:r>
    </w:p>
    <w:p>
      <w:pPr/>
      <w:r>
        <w:rPr/>
        <w:t xml:space="preserve">**GBIC-, SFP-, XFP-, XENPAK-Transceiver
</w:t>
      </w:r>
    </w:p>
    <w:p>
      <w:pPr/>
      <w:r>
        <w:rPr/>
        <w:t xml:space="preserve">The tde Small Form Pluggable Optical Transceiver are easy installed for enterprise and telecom applications. The tde SFP modular line provides a fully compatible, highly reliable and volume accessible supply of quality transceiver products with excellent performance for design-in manufacturing and end-user enterprise applications.
</w:t>
      </w:r>
    </w:p>
    <w:p>
      <w:pPr/>
      <w:r>
        <w:rPr/>
        <w:t xml:space="preserve">**SFP Modules
</w:t>
      </w:r>
    </w:p>
    <w:p>
      <w:pPr/>
      <w:r>
        <w:rPr/>
        <w:t xml:space="preserve">**TECHNISCHE_DATEN
</w:t>
      </w:r>
    </w:p>
    <w:p>
      <w:pPr/>
      <w:r>
        <w:rPr/>
        <w:t xml:space="preserve">Features
• Support 10/100/1000BASE-T operation in host systems with SGMII interface
• Up to 1.25Gbps bi-direction data links
• Hot-pluggable SFP footprint
• Fully metallic enclosure for low EMI
• Low power dissipation (1.05 W typical)
• Compact RJ-45 connector assembly
• 100m transmission over unshielded twisted pair (UTP) Category 5 Cable
• Access to physical layer IC via 2-wire serial bus
• Extended Case Temperature Range 0°C-85°C
Applications
• LAN 1000Base-T
• 1.25 Gigabit Ethernet over Cat 5 cable
• Switch to Switch interface
• Router/Server interface
</w:t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Maximum Supply Voltage (Vcc)</w:t>
            </w:r>
          </w:p>
        </w:tc>
        <w:tc>
          <w:tcPr>
            <w:tcW w:w="7500" w:type="dxa"/>
          </w:tcPr>
          <w:p>
            <w:pPr/>
            <w:r>
              <w:rPr/>
              <w:t xml:space="preserve">min. -0.5 / max. 4.0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Storage Temperature (TS)</w:t>
            </w:r>
          </w:p>
        </w:tc>
        <w:tc>
          <w:tcPr>
            <w:tcW w:w="7500" w:type="dxa"/>
          </w:tcPr>
          <w:p>
            <w:pPr/>
            <w:r>
              <w:rPr/>
              <w:t xml:space="preserve">min. -40 / max. 85</w:t>
            </w:r>
          </w:p>
        </w:tc>
      </w:tr>
    </w:tbl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Operating Case Temperature (Top)</w:t>
            </w:r>
          </w:p>
        </w:tc>
        <w:tc>
          <w:tcPr>
            <w:tcW w:w="7500" w:type="dxa"/>
          </w:tcPr>
          <w:p>
            <w:pPr/>
            <w:r>
              <w:rPr/>
              <w:t xml:space="preserve">min. 0°C / max. 85°C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Power Supply Voltage (Vcc)</w:t>
            </w:r>
          </w:p>
        </w:tc>
        <w:tc>
          <w:tcPr>
            <w:tcW w:w="7500" w:type="dxa"/>
          </w:tcPr>
          <w:p>
            <w:pPr/>
            <w:r>
              <w:rPr/>
              <w:t xml:space="preserve">min. 3.14 V / typ. 3.3 V / max. 3.46 V</w:t>
            </w:r>
          </w:p>
        </w:tc>
      </w:tr>
    </w:tbl>
    <w:p>
      <w:pPr/>
      <w:r>
        <w:rPr/>
        <w:t xml:space="preserve"/>
      </w:r>
    </w:p>
    <w:tbl>
      <w:tblGrid>
        <w:gridCol w:w="2500" w:type="dxa"/>
        <w:gridCol w:w="7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+3.3 Volt Electrical Power Interface</w:t>
            </w:r>
          </w:p>
        </w:tc>
        <w:tc>
          <w:tcPr>
            <w:tcW w:w="7500" w:type="dxa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 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Supply Current (Icc)</w:t>
            </w:r>
          </w:p>
        </w:tc>
        <w:tc>
          <w:tcPr>
            <w:tcW w:w="7500" w:type="dxa"/>
          </w:tcPr>
          <w:p>
            <w:pPr/>
            <w:r>
              <w:rPr/>
              <w:t xml:space="preserve">typ. 300 mA / max. 350 mA</w:t>
            </w:r>
          </w:p>
        </w:tc>
        <w:tc>
          <w:tcPr>
            <w:tcW w:w="7500" w:type="dxa"/>
          </w:tcPr>
          <w:p>
            <w:pPr/>
            <w:r>
              <w:rPr/>
              <w:t xml:space="preserve"> 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Input Voltage (Vcc)</w:t>
            </w:r>
          </w:p>
        </w:tc>
        <w:tc>
          <w:tcPr>
            <w:tcW w:w="7500" w:type="dxa"/>
          </w:tcPr>
          <w:p>
            <w:pPr/>
            <w:r>
              <w:rPr/>
              <w:t xml:space="preserve">min. 3.18 V / typ. 3.3 V / max. 3.47 V</w:t>
            </w:r>
          </w:p>
        </w:tc>
        <w:tc>
          <w:tcPr>
            <w:tcW w:w="7500" w:type="dxa"/>
          </w:tcPr>
          <w:p>
            <w:pPr/>
            <w:r>
              <w:rPr/>
              <w:t xml:space="preserve"> 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Surge Current (Isurge)</w:t>
            </w:r>
          </w:p>
        </w:tc>
        <w:tc>
          <w:tcPr>
            <w:tcW w:w="7500" w:type="dxa"/>
          </w:tcPr>
          <w:p>
            <w:pPr/>
            <w:r>
              <w:rPr/>
              <w:t xml:space="preserve">max. 30 mA</w:t>
            </w:r>
          </w:p>
        </w:tc>
        <w:tc>
          <w:tcPr>
            <w:tcW w:w="7500" w:type="dxa"/>
          </w:tcPr>
          <w:p>
            <w:pPr/>
            <w:r>
              <w:rPr/>
              <w:t xml:space="preserve"> 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Low-Speed Signals, Electronic Characteristics</w:t>
            </w:r>
          </w:p>
        </w:tc>
        <w:tc>
          <w:tcPr>
            <w:tcW w:w="7500" w:type="dxa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 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SFP Output LOW (VOL)</w:t>
            </w:r>
          </w:p>
        </w:tc>
        <w:tc>
          <w:tcPr>
            <w:tcW w:w="7500" w:type="dxa"/>
          </w:tcPr>
          <w:p>
            <w:pPr/>
            <w:r>
              <w:rPr/>
              <w:t xml:space="preserve">min. 0 V / max. 0.5 V</w:t>
            </w:r>
          </w:p>
        </w:tc>
        <w:tc>
          <w:tcPr>
            <w:tcW w:w="7500" w:type="dxa"/>
          </w:tcPr>
          <w:p>
            <w:pPr/>
            <w:r>
              <w:rPr/>
              <w:t xml:space="preserve">4.7k to 10k pull-up to host_Vcc, measured at host side of connector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SFP Output HIGH (VOH)</w:t>
            </w:r>
          </w:p>
        </w:tc>
        <w:tc>
          <w:tcPr>
            <w:tcW w:w="7500" w:type="dxa"/>
          </w:tcPr>
          <w:p>
            <w:pPr/>
            <w:r>
              <w:rPr/>
              <w:t xml:space="preserve">min. host_Vcc -0.5 V / max. host_ Vcc +0.3 V</w:t>
            </w:r>
          </w:p>
        </w:tc>
        <w:tc>
          <w:tcPr>
            <w:tcW w:w="7500" w:type="dxa"/>
          </w:tcPr>
          <w:p>
            <w:pPr/>
            <w:r>
              <w:rPr/>
              <w:t xml:space="preserve">4.7k to 10k pull-up to host_Vcc, measured at host side of connector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SFP Input LOW (VIL)</w:t>
            </w:r>
          </w:p>
        </w:tc>
        <w:tc>
          <w:tcPr>
            <w:tcW w:w="7500" w:type="dxa"/>
          </w:tcPr>
          <w:p>
            <w:pPr/>
            <w:r>
              <w:rPr/>
              <w:t xml:space="preserve">min. 0 V / max. 0.8 V</w:t>
            </w:r>
          </w:p>
        </w:tc>
        <w:tc>
          <w:tcPr>
            <w:tcW w:w="7500" w:type="dxa"/>
          </w:tcPr>
          <w:p>
            <w:pPr/>
            <w:r>
              <w:rPr/>
              <w:t xml:space="preserve">4.7k to 10k pull-up to Vcc, measured at SFP side of connector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SFP Input HIGH (VIH)</w:t>
            </w:r>
          </w:p>
        </w:tc>
        <w:tc>
          <w:tcPr>
            <w:tcW w:w="7500" w:type="dxa"/>
          </w:tcPr>
          <w:p>
            <w:pPr/>
            <w:r>
              <w:rPr/>
              <w:t xml:space="preserve">min. 2 V / max. Vcc +0.3 V</w:t>
            </w:r>
          </w:p>
        </w:tc>
        <w:tc>
          <w:tcPr>
            <w:tcW w:w="7500" w:type="dxa"/>
          </w:tcPr>
          <w:p>
            <w:pPr/>
            <w:r>
              <w:rPr/>
              <w:t xml:space="preserve">4.7k to 10k pull-up to Vcc, measured at SFP side of connector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High-Speed Electrical Interface, Transmission Line-SFP</w:t>
            </w:r>
          </w:p>
        </w:tc>
        <w:tc>
          <w:tcPr>
            <w:tcW w:w="7500" w:type="dxa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 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Line Frequency (fL)</w:t>
            </w:r>
          </w:p>
        </w:tc>
        <w:tc>
          <w:tcPr>
            <w:tcW w:w="7500" w:type="dxa"/>
          </w:tcPr>
          <w:p>
            <w:pPr/>
            <w:r>
              <w:rPr/>
              <w:t xml:space="preserve">typ. 125 MHz</w:t>
            </w:r>
          </w:p>
        </w:tc>
        <w:tc>
          <w:tcPr>
            <w:tcW w:w="7500" w:type="dxa"/>
          </w:tcPr>
          <w:p>
            <w:pPr/>
            <w:r>
              <w:rPr/>
              <w:t xml:space="preserve">5-level encoding, per IEEE 802.3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Tx Output impedance (Zout,TX)</w:t>
            </w:r>
          </w:p>
        </w:tc>
        <w:tc>
          <w:tcPr>
            <w:tcW w:w="7500" w:type="dxa"/>
          </w:tcPr>
          <w:p>
            <w:pPr/>
            <w:r>
              <w:rPr/>
              <w:t xml:space="preserve">typ. 100 Ohm</w:t>
            </w:r>
          </w:p>
        </w:tc>
        <w:tc>
          <w:tcPr>
            <w:tcW w:w="7500" w:type="dxa"/>
          </w:tcPr>
          <w:p>
            <w:pPr/>
            <w:r>
              <w:rPr/>
              <w:t xml:space="preserve">Differential, for all frequencies between 1MHz and 125MHz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Rx Input Impedance (Zin,RX)</w:t>
            </w:r>
          </w:p>
        </w:tc>
        <w:tc>
          <w:tcPr>
            <w:tcW w:w="7500" w:type="dxa"/>
          </w:tcPr>
          <w:p>
            <w:pPr/>
            <w:r>
              <w:rPr/>
              <w:t xml:space="preserve">typ. 100 Ohm</w:t>
            </w:r>
          </w:p>
        </w:tc>
        <w:tc>
          <w:tcPr>
            <w:tcW w:w="7500" w:type="dxa"/>
          </w:tcPr>
          <w:p>
            <w:pPr/>
            <w:r>
              <w:rPr/>
              <w:t xml:space="preserve">Differential, for all frequencies between 1MHz and 125MHz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High-Speed Electrical Interface, Host-SFP</w:t>
            </w:r>
          </w:p>
        </w:tc>
        <w:tc>
          <w:tcPr>
            <w:tcW w:w="7500" w:type="dxa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 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Single ended data input swing (Vin)</w:t>
            </w:r>
          </w:p>
        </w:tc>
        <w:tc>
          <w:tcPr>
            <w:tcW w:w="7500" w:type="dxa"/>
          </w:tcPr>
          <w:p>
            <w:pPr/>
            <w:r>
              <w:rPr/>
              <w:t xml:space="preserve">min. 250 mV / max. 1200 mV</w:t>
            </w:r>
          </w:p>
        </w:tc>
        <w:tc>
          <w:tcPr>
            <w:tcW w:w="7500" w:type="dxa"/>
          </w:tcPr>
          <w:p>
            <w:pPr/>
            <w:r>
              <w:rPr/>
              <w:t xml:space="preserve">Single ended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Single ended data output swing (Vout)</w:t>
            </w:r>
          </w:p>
        </w:tc>
        <w:tc>
          <w:tcPr>
            <w:tcW w:w="7500" w:type="dxa"/>
          </w:tcPr>
          <w:p>
            <w:pPr/>
            <w:r>
              <w:rPr/>
              <w:t xml:space="preserve">min. 350 mV / max. 800 mV</w:t>
            </w:r>
          </w:p>
        </w:tc>
        <w:tc>
          <w:tcPr>
            <w:tcW w:w="7500" w:type="dxa"/>
          </w:tcPr>
          <w:p>
            <w:pPr/>
            <w:r>
              <w:rPr/>
              <w:t xml:space="preserve">Single ended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Rise/Fall Time (Tr,Tf)</w:t>
            </w:r>
          </w:p>
        </w:tc>
        <w:tc>
          <w:tcPr>
            <w:tcW w:w="7500" w:type="dxa"/>
          </w:tcPr>
          <w:p>
            <w:pPr/>
            <w:r>
              <w:rPr/>
              <w:t xml:space="preserve">typ. 175 psec</w:t>
            </w:r>
          </w:p>
        </w:tc>
        <w:tc>
          <w:tcPr>
            <w:tcW w:w="7500" w:type="dxa"/>
          </w:tcPr>
          <w:p>
            <w:pPr/>
            <w:r>
              <w:rPr/>
              <w:t xml:space="preserve">20%-80%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Tx Input Impedance (Zin)</w:t>
            </w:r>
          </w:p>
        </w:tc>
        <w:tc>
          <w:tcPr>
            <w:tcW w:w="7500" w:type="dxa"/>
          </w:tcPr>
          <w:p>
            <w:pPr/>
            <w:r>
              <w:rPr/>
              <w:t xml:space="preserve">typ. 50 Ohm</w:t>
            </w:r>
          </w:p>
        </w:tc>
        <w:tc>
          <w:tcPr>
            <w:tcW w:w="7500" w:type="dxa"/>
          </w:tcPr>
          <w:p>
            <w:pPr/>
            <w:r>
              <w:rPr/>
              <w:t xml:space="preserve">Single ended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Rx Output Impedance (Zout)</w:t>
            </w:r>
          </w:p>
        </w:tc>
        <w:tc>
          <w:tcPr>
            <w:tcW w:w="7500" w:type="dxa"/>
          </w:tcPr>
          <w:p>
            <w:pPr/>
            <w:r>
              <w:rPr/>
              <w:t xml:space="preserve">typ. 50 Ohm</w:t>
            </w:r>
          </w:p>
        </w:tc>
        <w:tc>
          <w:tcPr>
            <w:tcW w:w="7500" w:type="dxa"/>
          </w:tcPr>
          <w:p>
            <w:pPr/>
            <w:r>
              <w:rPr/>
              <w:t xml:space="preserve">Single ended</w:t>
            </w:r>
          </w:p>
        </w:tc>
      </w:tr>
    </w:tbl>
    <w:p>
      <w:pPr/>
      <w:r>
        <w:rPr/>
        <w:t xml:space="preserve"/>
      </w:r>
    </w:p>
    <w:tbl>
      <w:tblGrid>
        <w:gridCol w:w="2500" w:type="dxa"/>
        <w:gridCol w:w="7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Datarate</w:t>
            </w:r>
          </w:p>
        </w:tc>
        <w:tc>
          <w:tcPr>
            <w:tcW w:w="7500" w:type="dxa"/>
          </w:tcPr>
          <w:p>
            <w:pPr/>
            <w:r>
              <w:rPr/>
              <w:t xml:space="preserve">min. 10 Mbps / max. 1000 Mbps</w:t>
            </w:r>
          </w:p>
        </w:tc>
        <w:tc>
          <w:tcPr>
            <w:tcW w:w="7500" w:type="dxa"/>
          </w:tcPr>
          <w:p>
            <w:pPr/>
            <w:r>
              <w:rPr/>
              <w:t xml:space="preserve"> 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Distance</w:t>
            </w:r>
          </w:p>
        </w:tc>
        <w:tc>
          <w:tcPr>
            <w:tcW w:w="7500" w:type="dxa"/>
          </w:tcPr>
          <w:p>
            <w:pPr/>
            <w:r>
              <w:rPr/>
              <w:t xml:space="preserve">max. 100 m</w:t>
            </w:r>
          </w:p>
        </w:tc>
        <w:tc>
          <w:tcPr>
            <w:tcW w:w="7500" w:type="dxa"/>
          </w:tcPr>
          <w:p>
            <w:pPr/>
            <w:r>
              <w:rPr/>
              <w:t xml:space="preserve">Category 5 UTP. BER &lt;10-12</w:t>
            </w:r>
          </w:p>
        </w:tc>
      </w:tr>
    </w:tbl>
    <w:p>
      <w:pPr/>
      <w:r>
        <w:rPr/>
        <w:t xml:space="preserve"/>
      </w:r>
    </w:p>
    <w:sectPr>
      <w:headerReference w:type="default" r:id="rId7"/>
      <w:head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Liefern und montieren von TDE-AS-TX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head-left">
    <w:name w:val="head-left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</w:style>
  <w:style w:type="table" w:customStyle="1" w:styleId="head-top">
    <w:name w:val="head-top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cPr>
          <w:shd w:val="clear" w:fill="D9D9D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2024-04-25T05:38:29+00:00</dcterms:created>
  <dcterms:modified xsi:type="dcterms:W3CDTF">2024-04-25T05:38:29+00:00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