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Wall mount enclosure 300x300x85mm lockable, sidewalls removable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**Wall Mount Enclosures
</w:t>
      </w:r>
    </w:p>
    <w:p>
      <w:pPr/>
      <w:r>
        <w:rPr/>
        <w:t xml:space="preserve">The compact housing can be used as splice distributor of the fiber optic trunk cable or used as an office distribution.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Steel sheet 1.5 mm</w:t>
            </w:r>
          </w:p>
        </w:tc>
      </w:tr>
      <w:tr>
        <w:trPr/>
        <w:tc>
          <w:tcPr>
            <w:tcW w:w="2500" w:type="dxa"/>
            <w:shd w:val="clear" w:fill="D9D9D9"/>
          </w:tcPr>
          <w:p>
            <w:pPr/>
            <w:r>
              <w:rPr/>
              <w:t xml:space="preserve">Color</w:t>
            </w:r>
          </w:p>
        </w:tc>
        <w:tc>
          <w:tcPr>
            <w:tcW w:w="7500" w:type="dxa"/>
          </w:tcPr>
          <w:p>
            <w:pPr/>
            <w:r>
              <w:rPr/>
              <w:t xml:space="preserve">7035</w:t>
            </w:r>
          </w:p>
        </w:tc>
      </w:tr>
      <w:tr>
        <w:trPr/>
        <w:tc>
          <w:tcPr>
            <w:tcW w:w="2500" w:type="dxa"/>
            <w:shd w:val="clear" w:fill="D9D9D9"/>
          </w:tcPr>
          <w:p>
            <w:pPr/>
            <w:r>
              <w:rPr/>
              <w:t xml:space="preserve">Dimensions</w:t>
            </w:r>
          </w:p>
        </w:tc>
        <w:tc>
          <w:tcPr>
            <w:tcW w:w="7500" w:type="dxa"/>
          </w:tcPr>
          <w:p>
            <w:pPr/>
            <w:r>
              <w:rPr/>
              <w:t xml:space="preserve">300 x 300 x 85 mm (H x W x D)</w:t>
            </w:r>
          </w:p>
        </w:tc>
      </w:tr>
      <w:tr>
        <w:trPr/>
        <w:tc>
          <w:tcPr>
            <w:tcW w:w="2500" w:type="dxa"/>
            <w:shd w:val="clear" w:fill="D9D9D9"/>
          </w:tcPr>
          <w:p>
            <w:pPr/>
            <w:r>
              <w:rPr/>
              <w:t xml:space="preserve">Pre-mounted</w:t>
            </w:r>
          </w:p>
        </w:tc>
        <w:tc>
          <w:tcPr>
            <w:tcW w:w="7500" w:type="dxa"/>
          </w:tcPr>
          <w:p>
            <w:pPr/>
            <w:r>
              <w:rPr/>
              <w:t xml:space="preserve">1x small housing</w:t>
            </w:r>
          </w:p>
        </w:tc>
      </w:tr>
      <w:tr>
        <w:trPr/>
        <w:tc>
          <w:tcPr>
            <w:tcW w:w="2500" w:type="dxa"/>
            <w:shd w:val="clear" w:fill="D9D9D9"/>
          </w:tcPr>
          <w:p>
            <w:pPr/>
            <w:r>
              <w:rPr/>
              <w:t xml:space="preserve"> </w:t>
            </w:r>
          </w:p>
        </w:tc>
        <w:tc>
          <w:tcPr>
            <w:tcW w:w="7500" w:type="dxa"/>
          </w:tcPr>
          <w:p>
            <w:pPr/>
            <w:r>
              <w:rPr/>
              <w:t xml:space="preserve">2x side panel removed without tools, sheet steel 1 mm, RAL 7035</w:t>
            </w:r>
          </w:p>
        </w:tc>
      </w:tr>
      <w:tr>
        <w:trPr/>
        <w:tc>
          <w:tcPr>
            <w:tcW w:w="2500" w:type="dxa"/>
            <w:shd w:val="clear" w:fill="D9D9D9"/>
          </w:tcPr>
          <w:p>
            <w:pPr/>
            <w:r>
              <w:rPr/>
              <w:t xml:space="preserve"> </w:t>
            </w:r>
          </w:p>
        </w:tc>
        <w:tc>
          <w:tcPr>
            <w:tcW w:w="7500" w:type="dxa"/>
          </w:tcPr>
          <w:p>
            <w:pPr/>
            <w:r>
              <w:rPr/>
              <w:t xml:space="preserve">1x door lockable, sheet steel 1 mm, RAL 7035</w:t>
            </w:r>
          </w:p>
        </w:tc>
      </w:tr>
      <w:tr>
        <w:trPr/>
        <w:tc>
          <w:tcPr>
            <w:tcW w:w="2500" w:type="dxa"/>
            <w:shd w:val="clear" w:fill="D9D9D9"/>
          </w:tcPr>
          <w:p>
            <w:pPr/>
            <w:r>
              <w:rPr/>
              <w:t xml:space="preserve"> </w:t>
            </w:r>
          </w:p>
        </w:tc>
        <w:tc>
          <w:tcPr>
            <w:tcW w:w="7500" w:type="dxa"/>
          </w:tcPr>
          <w:p>
            <w:pPr/>
            <w:r>
              <w:rPr/>
              <w:t xml:space="preserve">1x cassettes splice holder quadruple</w:t>
            </w:r>
          </w:p>
        </w:tc>
      </w:tr>
      <w:tr>
        <w:trPr/>
        <w:tc>
          <w:tcPr>
            <w:tcW w:w="2500" w:type="dxa"/>
            <w:shd w:val="clear" w:fill="D9D9D9"/>
          </w:tcPr>
          <w:p>
            <w:pPr/>
            <w:r>
              <w:rPr/>
              <w:t xml:space="preserve"> </w:t>
            </w:r>
          </w:p>
        </w:tc>
        <w:tc>
          <w:tcPr>
            <w:tcW w:w="7500" w:type="dxa"/>
          </w:tcPr>
          <w:p>
            <w:pPr/>
            <w:r>
              <w:rPr/>
              <w:t xml:space="preserve">1x set wall mounting material</w:t>
            </w:r>
          </w:p>
        </w:tc>
      </w:tr>
      <w:tr>
        <w:trPr/>
        <w:tc>
          <w:tcPr>
            <w:tcW w:w="2500" w:type="dxa"/>
            <w:shd w:val="clear" w:fill="D9D9D9"/>
          </w:tcPr>
          <w:p>
            <w:pPr/>
            <w:r>
              <w:rPr/>
              <w:t xml:space="preserve">Norms</w:t>
            </w:r>
          </w:p>
        </w:tc>
        <w:tc>
          <w:tcPr>
            <w:tcW w:w="7500" w:type="dxa"/>
          </w:tcPr>
          <w:p>
            <w:pPr/>
            <w:r>
              <w:rPr/>
              <w:t xml:space="preserve">DIN 50173</w:t>
            </w:r>
          </w:p>
        </w:tc>
      </w:tr>
      <w:tr>
        <w:trPr/>
        <w:tc>
          <w:tcPr>
            <w:tcW w:w="2500" w:type="dxa"/>
            <w:shd w:val="clear" w:fill="D9D9D9"/>
          </w:tcPr>
          <w:p>
            <w:pPr/>
            <w:r>
              <w:rPr/>
              <w:t xml:space="preserve">Protection class</w:t>
            </w:r>
          </w:p>
        </w:tc>
        <w:tc>
          <w:tcPr>
            <w:tcW w:w="7500" w:type="dxa"/>
          </w:tcPr>
          <w:p>
            <w:pPr/>
            <w:r>
              <w:rPr/>
              <w:t xml:space="preserve">IP 20</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TBL-W300x300x85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2024-04-24T16:34:33+00:00</dcterms:created>
  <dcterms:modified xsi:type="dcterms:W3CDTF">2024-04-24T16:34:33+00:00</dcterms:modified>
</cp:coreProperties>
</file>

<file path=docProps/custom.xml><?xml version="1.0" encoding="utf-8"?>
<Properties xmlns="http://schemas.openxmlformats.org/officeDocument/2006/custom-properties" xmlns:vt="http://schemas.openxmlformats.org/officeDocument/2006/docPropsVTypes"/>
</file>