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Trunk Cable MPO/MTP® Female/Male 12G50/125µ OM4 LSOH, Type B,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Standard- FO Patch cords MPO/MTP® SR4
</w:t>
      </w:r>
    </w:p>
    <w:p>
      <w:pPr/>
      <w:r>
        <w:rPr/>
        <w:t xml:space="preserve">The tML® - FO patch cord is intended for the connection of tML®- FO Modules for migration to 40GbE.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Cable is very slim and flexible.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 3 mm, loose tube, LSOH,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MPO/MTP®Female/Male 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Method 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MM-OM4, 50/125µ, Corning ClearCurve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IVH12G50-MPO-OM4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TML-MP/MPP50I12G4Bxx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2024-04-26T09:48:18+00:00</dcterms:created>
  <dcterms:modified xsi:type="dcterms:W3CDTF">2024-04-26T09:48:18+00:00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