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Bodentank-Einsatz für Adapterbleche für 9x RJ45 Keystonemodul für Electraplan GB3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Bodentank Einsatz
</w:t>
      </w:r>
    </w:p>
    <w:p>
      <w:pPr/>
      <w:r>
        <w:rPr/>
        <w:t xml:space="preserve">Der tBL® - Bodentank-Einsatz ist für die Aufnahme von bis zu 9x RJ45 Keystonemodulen im Electraplan Bodentank GB3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Aufnahme</w:t>
            </w:r>
          </w:p>
        </w:tc>
        <w:tc>
          <w:tcPr>
            <w:tcW w:w="7500" w:type="dxa"/>
          </w:tcPr>
          <w:p>
            <w:pPr/>
            <w:r>
              <w:rPr/>
              <w:t xml:space="preserve">Bis zu drei Adapterbleche (TBL-BO-AD-RJ45KS) für bis zu 9x RJ45 Keystonemodule</w:t>
            </w:r>
          </w:p>
        </w:tc>
      </w:t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Farbe</w:t>
            </w:r>
          </w:p>
        </w:tc>
        <w:tc>
          <w:tcPr>
            <w:tcW w:w="7500" w:type="dxa"/>
          </w:tcPr>
          <w:p>
            <w:pPr/>
            <w:r>
              <w:rPr/>
              <w:t xml:space="preserve">schwarz pulverbeschichtet (RAL 9005)</w:t>
            </w:r>
          </w:p>
        </w:tc>
      </w:tr>
      <w:tr>
        <w:trPr/>
        <w:tc>
          <w:tcPr>
            <w:tcW w:w="2500" w:type="dxa"/>
            <w:shd w:val="clear" w:fill="D9D9D9"/>
          </w:tcPr>
          <w:p>
            <w:pPr/>
            <w:r>
              <w:rPr/>
              <w:t xml:space="preserve">Beschriftung</w:t>
            </w:r>
          </w:p>
        </w:tc>
        <w:tc>
          <w:tcPr>
            <w:tcW w:w="7500" w:type="dxa"/>
          </w:tcPr>
          <w:p>
            <w:pPr/>
            <w:r>
              <w:rPr/>
              <w:t xml:space="preserve">Beschriftungsstreifen selbstklebend zur freien Portbeschriftung</w:t>
            </w:r>
          </w:p>
        </w:tc>
      </w:tr>
      <w:tr>
        <w:trPr/>
        <w:tc>
          <w:tcPr>
            <w:tcW w:w="2500" w:type="dxa"/>
            <w:shd w:val="clear" w:fill="D9D9D9"/>
          </w:tcPr>
          <w:p>
            <w:pPr/>
            <w:r>
              <w:rPr/>
              <w:t xml:space="preserve">Erdung</w:t>
            </w:r>
          </w:p>
        </w:tc>
        <w:tc>
          <w:tcPr>
            <w:tcW w:w="7500" w:type="dxa"/>
          </w:tcPr>
          <w:p>
            <w:pPr/>
            <w:r>
              <w:rPr/>
              <w:t xml:space="preserve">Erdungsschraube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TBL-BO-RJ45KS-GB3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2024-03-29T08:03:06+00:00</dcterms:created>
  <dcterms:modified xsi:type="dcterms:W3CDTF">2024-03-29T08:03:06+00:00</dcterms:modified>
</cp:coreProperties>
</file>

<file path=docProps/custom.xml><?xml version="1.0" encoding="utf-8"?>
<Properties xmlns="http://schemas.openxmlformats.org/officeDocument/2006/custom-properties" xmlns:vt="http://schemas.openxmlformats.org/officeDocument/2006/docPropsVTypes"/>
</file>