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gewinkelt 4x MPO/MTP® Male/24x LC APC Duplex 9/125µ OS2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gewinkelt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Eingang</w:t>
            </w:r>
          </w:p>
        </w:tc>
        <w:tc>
          <w:tcPr>
            <w:tcW w:w="7500" w:type="dxa"/>
          </w:tcPr>
          <w:p>
            <w:pPr/>
            <w:r>
              <w:rPr/>
              <w:t xml:space="preserve">4 x MPO/MTP® Male Kupplungen (grün) rückseitig</w:t>
            </w:r>
          </w:p>
        </w:tc>
      </w:tr>
      <w:tr>
        <w:trPr/>
        <w:tc>
          <w:tcPr>
            <w:tcW w:w="2500" w:type="dxa"/>
            <w:shd w:val="clear" w:fill="D9D9D9"/>
          </w:tcPr>
          <w:p>
            <w:pPr/>
            <w:r>
              <w:rPr/>
              <w:t xml:space="preserve">Ausgang</w:t>
            </w:r>
          </w:p>
        </w:tc>
        <w:tc>
          <w:tcPr>
            <w:tcW w:w="7500" w:type="dxa"/>
          </w:tcPr>
          <w:p>
            <w:pPr/>
            <w:r>
              <w:rPr/>
              <w:t xml:space="preserve">24 x LC APC Duplex Kupplungen (grün) frontseitig</w:t>
            </w:r>
          </w:p>
        </w:tc>
      </w:tr>
      <w:tr>
        <w:trPr/>
        <w:tc>
          <w:tcPr>
            <w:tcW w:w="2500" w:type="dxa"/>
            <w:shd w:val="clear" w:fill="D9D9D9"/>
          </w:tcPr>
          <w:p>
            <w:pPr/>
            <w:r>
              <w:rPr/>
              <w:t xml:space="preserve">Maße</w:t>
            </w:r>
          </w:p>
        </w:tc>
        <w:tc>
          <w:tcPr>
            <w:tcW w:w="7500" w:type="dxa"/>
          </w:tcPr>
          <w:p>
            <w:pPr/>
            <w:r>
              <w:rPr/>
              <w:t xml:space="preserve">19", 0.5 HE, Tiefe: 10.5 cm (außen) / 20.5 cm (mittig)</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TSML-MS24LCAD/MPP09E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2024-04-19T23:40:57+00:00</dcterms:created>
  <dcterms:modified xsi:type="dcterms:W3CDTF">2024-04-19T23:40:57+00:00</dcterms:modified>
</cp:coreProperties>
</file>

<file path=docProps/custom.xml><?xml version="1.0" encoding="utf-8"?>
<Properties xmlns="http://schemas.openxmlformats.org/officeDocument/2006/custom-properties" xmlns:vt="http://schemas.openxmlformats.org/officeDocument/2006/docPropsVTypes"/>
</file>