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HD LWL Modul 19"/0.5HE gerade 8x MPO/MTP® Male/48x LC Duplex 50/125µ OM4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 Module 19"/ 0.5HE
</w:t>
      </w:r>
    </w:p>
    <w:p>
      <w:pPr/>
      <w:r>
        <w:rPr/>
        <w:t xml:space="preserve">Das tSML HD Modul kann nur zusammen mit dem tSML HD Patchkabel eingesetzt werden.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Edelstahl</w:t>
            </w:r>
          </w:p>
        </w:tc>
      </w:t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Eingang</w:t>
            </w:r>
          </w:p>
        </w:tc>
        <w:tc>
          <w:tcPr>
            <w:tcW w:w="7500" w:type="dxa"/>
          </w:tcPr>
          <w:p>
            <w:pPr/>
            <w:r>
              <w:rPr/>
              <w:t xml:space="preserve">8 x MPO/MTP® Male Kupplungen (magenta) rückseitig</w:t>
            </w:r>
          </w:p>
        </w:tc>
      </w:tr>
      <w:tr>
        <w:trPr/>
        <w:tc>
          <w:tcPr>
            <w:tcW w:w="2500" w:type="dxa"/>
            <w:shd w:val="clear" w:fill="D9D9D9"/>
          </w:tcPr>
          <w:p>
            <w:pPr/>
            <w:r>
              <w:rPr/>
              <w:t xml:space="preserve">Ausgang</w:t>
            </w:r>
          </w:p>
        </w:tc>
        <w:tc>
          <w:tcPr>
            <w:tcW w:w="7500" w:type="dxa"/>
          </w:tcPr>
          <w:p>
            <w:pPr/>
            <w:r>
              <w:rPr/>
              <w:t xml:space="preserve">48 x LC Duplex Kupplungen (magenta) frontseitig</w:t>
            </w:r>
          </w:p>
        </w:tc>
      </w:tr>
      <w:tr>
        <w:trPr/>
        <w:tc>
          <w:tcPr>
            <w:tcW w:w="2500" w:type="dxa"/>
            <w:shd w:val="clear" w:fill="D9D9D9"/>
          </w:tcPr>
          <w:p>
            <w:pPr/>
            <w:r>
              <w:rPr/>
              <w:t xml:space="preserve">Maße</w:t>
            </w:r>
          </w:p>
        </w:tc>
        <w:tc>
          <w:tcPr>
            <w:tcW w:w="7500" w:type="dxa"/>
          </w:tcPr>
          <w:p>
            <w:pPr/>
            <w:r>
              <w:rPr/>
              <w:t xml:space="preserve">19", 0.5 HE, Tiefe: 11 cm</w:t>
            </w:r>
          </w:p>
        </w:tc>
      </w:tr>
      <w:tr>
        <w:trPr/>
        <w:tc>
          <w:tcPr>
            <w:tcW w:w="2500" w:type="dxa"/>
            <w:shd w:val="clear" w:fill="D9D9D9"/>
          </w:tcPr>
          <w:p>
            <w:pPr/>
            <w:r>
              <w:rPr/>
              <w:t xml:space="preserve">Beschriftung</w:t>
            </w:r>
          </w:p>
        </w:tc>
        <w:tc>
          <w:tcPr>
            <w:tcW w:w="7500" w:type="dxa"/>
          </w:tcPr>
          <w:p>
            <w:pPr/>
            <w:r>
              <w:rPr/>
              <w:t xml:space="preserve">frontseitiger Siebdruck</w:t>
            </w:r>
          </w:p>
        </w:tc>
      </w:tr>
      <w:tr>
        <w:trPr/>
        <w:tc>
          <w:tcPr>
            <w:tcW w:w="2500" w:type="dxa"/>
            <w:shd w:val="clear" w:fill="D9D9D9"/>
          </w:tcPr>
          <w:p>
            <w:pPr/>
            <w:r>
              <w:rPr/>
              <w:t xml:space="preserve"> </w:t>
            </w:r>
          </w:p>
        </w:tc>
        <w:tc>
          <w:tcPr>
            <w:tcW w:w="7500" w:type="dxa"/>
          </w:tcPr>
          <w:p>
            <w:pPr/>
            <w:r>
              <w:rPr/>
              <w:t xml:space="preserve">19" Befestigungsset beigelegt</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***tSML - LWL Module 19"/ 0.5HE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Edelstahl</w:t>
            </w:r>
          </w:p>
        </w:tc>
      </w:t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19", 0.5 HE, Tiefe 11 cm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Quad</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LC</w:t>
            </w:r>
          </w:p>
        </w:tc>
        <w:tc>
          <w:tcPr/>
          <w:p>
            <w:pPr/>
            <w:r>
              <w:rPr/>
              <w:t xml:space="preserve">850 nm</w:t>
            </w:r>
          </w:p>
        </w:tc>
        <w:tc>
          <w:tcPr/>
          <w:p>
            <w:pPr/>
            <w:r>
              <w:rPr/>
              <w:t xml:space="preserve">≤ 0.07 dB</w:t>
            </w:r>
          </w:p>
        </w:tc>
        <w:tc>
          <w:tcPr/>
          <w:p>
            <w:pPr/>
            <w:r>
              <w:rPr/>
              <w:t xml:space="preserve">0.15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TSML-M48LCD/MPP50G4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2024-04-25T23:02:55+00:00</dcterms:created>
  <dcterms:modified xsi:type="dcterms:W3CDTF">2024-04-25T23:02:55+00:00</dcterms:modified>
</cp:coreProperties>
</file>

<file path=docProps/custom.xml><?xml version="1.0" encoding="utf-8"?>
<Properties xmlns="http://schemas.openxmlformats.org/officeDocument/2006/custom-properties" xmlns:vt="http://schemas.openxmlformats.org/officeDocument/2006/docPropsVTypes"/>
</file>