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E2000™ Compact Adapter, metal/blue-blue, Ceramic SM, C, Snap-In
</w:t>
      </w:r>
    </w:p>
    <w:p>
      <w:pPr/>
      <w:r>
        <w:rPr/>
        <w:t xml:space="preserve">**E2000™ Adapter
</w:t>
      </w:r>
    </w:p>
    <w:p>
      <w:pPr/>
      <w:r>
        <w:rPr/>
        <w:t xml:space="preserve">Wherever high-end solutions are required, R&amp;M relies on its E-2000™ family of connectors. R&amp;M is one of only three manufacturers worldwide to manufacture this standardized high-performance connector (manufactured under license from Diamond SA, Losone). The optimum transmission properties of this push-pull connector are based on high-precision ceramic ferrules, adapted interfaces for improved insertion and return losses, and APC 8° ferrules for high-return loss requirements. High quality is guaranteed throughout. 100% of the assemblies are tested directly in the process. The self-closing screen not only provides protection against dust and damage, but also protects your maintenance personnel from high-energy laser light. R&amp;M connectors comply with all the relevant European and international standards (CECC 86 275-801, CECC 86 275-802 and IEC 61 754-15).
• Injection-molded PBT housing, UL 94 V-0 (flammability index)
• Integrated, spring-loaded shutters for dust and scratching
  protection
• Long guiding section of connector body
• Split ceramic sleeve/phosphor bronze sleeve
• 1000 mating cycles (zirconia ceramic alignment sleeve)
• 500 mating cycles (phosphor bronze alignment sleeve)
</w:t>
      </w:r>
    </w:p>
    <w:p>
      <w:pPr/>
      <w:r>
        <w:rPr/>
        <w:t xml:space="preserve">**FO Adapters
</w:t>
      </w:r>
    </w:p>
    <w:p>
      <w:pPr/>
      <w:r>
        <w:rPr/>
        <w:t xml:space="preserve">E2000™ Compact clutch with semi-transparent dust caps. Quick mounting clip integrated.
Color coding: Clutch / Frame.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acc. to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Pull-out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connectors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 Compact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Protection class (IP)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Polishing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Attenuation grade IL -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dB, testing method acc. to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color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Lever- frame-coding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color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Frame color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blue-blue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Adapter fastening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flange snap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Holder for connector / module</w:t>
            </w:r>
          </w:p>
        </w:tc>
        <w:tc>
          <w:tcPr>
            <w:tcW w:w="7500" w:type="dxa"/>
          </w:tcPr>
          <w:p>
            <w:pPr/>
            <w:r>
              <w:rPr/>
              <w:t xml:space="preserve">Snap-In frame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(SM)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14.7 x 13 / 15.4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steel: X10CrNi18-8 (1.4310) / plastic: PBT, fiber-glass reinforced (halogen-free)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L-AD-E2CM-NF-BL/BL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2024-03-29T06:39:55+00:00</dcterms:created>
  <dcterms:modified xsi:type="dcterms:W3CDTF">2024-03-29T06:39:55+00:00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