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Mini Fanout MPO24 Male/ 2x MPO12 Male 24G50/125µ OM3 100GbE, Type B,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Standard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aqua</w:t>
            </w:r>
          </w:p>
        </w:tc>
      </w:tr>
      <w:tr>
        <w:trPr/>
        <w:tc>
          <w:tcPr>
            <w:tcW w:w="2500" w:type="dxa"/>
            <w:shd w:val="clear" w:fill="D9D9D9"/>
          </w:tcPr>
          <w:p>
            <w:pPr/>
            <w:r>
              <w:rPr/>
              <w:t xml:space="preserve">Connectors</w:t>
            </w:r>
          </w:p>
        </w:tc>
        <w:tc>
          <w:tcPr>
            <w:tcW w:w="7500" w:type="dxa"/>
          </w:tcPr>
          <w:p>
            <w:pPr/>
            <w:r>
              <w:rPr/>
              <w:t xml:space="preserve">MPO/MTP®Male Push Pull (aqua)</w:t>
            </w:r>
          </w:p>
        </w:tc>
      </w:tr>
      <w:tr>
        <w:trPr/>
        <w:tc>
          <w:tcPr>
            <w:tcW w:w="2500" w:type="dxa"/>
            <w:shd w:val="clear" w:fill="D9D9D9"/>
          </w:tcPr>
          <w:p>
            <w:pPr/>
            <w:r>
              <w:rPr/>
              <w:t xml:space="preserve">Pin out</w:t>
            </w:r>
          </w:p>
        </w:tc>
        <w:tc>
          <w:tcPr>
            <w:tcW w:w="7500" w:type="dxa"/>
          </w:tcPr>
          <w:p>
            <w:pPr/>
            <w:r>
              <w:rPr/>
              <w:t xml:space="preserve">Method B</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(aqua)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Temperature range</w:t>
            </w:r>
          </w:p>
        </w:tc>
        <w:tc>
          <w:tcPr>
            <w:tcW w:w="7500" w:type="dxa"/>
          </w:tcPr>
          <w:p>
            <w:pPr/>
            <w:r>
              <w:rPr/>
              <w:t xml:space="preserve">-40°C bis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Length Fan-Out</w:t>
            </w:r>
          </w:p>
        </w:tc>
        <w:tc>
          <w:tcPr>
            <w:tcW w:w="7500" w:type="dxa"/>
          </w:tcPr>
          <w:p>
            <w:pPr/>
            <w:r>
              <w:rPr/>
              <w:t xml:space="preserve">40 mm</w:t>
            </w:r>
          </w:p>
        </w:tc>
      </w:tr>
      <w:tr>
        <w:trPr/>
        <w:tc>
          <w:tcPr>
            <w:tcW w:w="2500" w:type="dxa"/>
            <w:shd w:val="clear" w:fill="D9D9D9"/>
          </w:tcPr>
          <w:p>
            <w:pPr/>
            <w:r>
              <w:rPr/>
              <w:t xml:space="preserve">Max. Ø Fan-Out</w:t>
            </w:r>
          </w:p>
        </w:tc>
        <w:tc>
          <w:tcPr>
            <w:tcW w:w="7500" w:type="dxa"/>
          </w:tcPr>
          <w:p>
            <w:pPr/>
            <w:r>
              <w:rPr/>
              <w:t xml:space="preserve">10 mm</w:t>
            </w:r>
          </w:p>
        </w:tc>
      </w:tr>
      <w:tr>
        <w:trPr/>
        <w:tc>
          <w:tcPr>
            <w:tcW w:w="2500" w:type="dxa"/>
            <w:shd w:val="clear" w:fill="D9D9D9"/>
          </w:tcPr>
          <w:p>
            <w:pPr/>
            <w:r>
              <w:rPr/>
              <w:t xml:space="preserve">Parallel connectors</w:t>
            </w:r>
          </w:p>
        </w:tc>
        <w:tc>
          <w:tcPr>
            <w:tcW w:w="7500" w:type="dxa"/>
          </w:tcPr>
          <w:p>
            <w:pPr/>
            <w:r>
              <w:rPr/>
              <w:t xml:space="preserve">2</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IVH24G50-OM3</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Aqua, RAL 6027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L-M2P/MPP50I24G3Bxxx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2024-04-24T06:59:35+00:00</dcterms:created>
  <dcterms:modified xsi:type="dcterms:W3CDTF">2024-04-24T06:59:35+00:00</dcterms:modified>
</cp:coreProperties>
</file>

<file path=docProps/custom.xml><?xml version="1.0" encoding="utf-8"?>
<Properties xmlns="http://schemas.openxmlformats.org/officeDocument/2006/custom-properties" xmlns:vt="http://schemas.openxmlformats.org/officeDocument/2006/docPropsVTypes"/>
</file>