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12x SC Duplex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SC Duplex Kupplungen MM 24 SC Faserpigtails 50µ/125 OM3 2.0m 12 x Farben, spleißfertig vorbereitet 24 Crimpspleißschutz 2 Spleisskassetten 2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TBL-F24-xxSCD50-3yz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1-24 Siebdruck</w:t>
            </w:r>
          </w:p>
        </w:tc>
      </w:tr>
      <w:tr>
        <w:trPr/>
        <w:tc>
          <w:tcPr>
            <w:tcW w:w="2500" w:type="dxa"/>
            <w:shd w:val="clear" w:fill="D9D9D9"/>
          </w:tcPr>
          <w:p>
            <w:pPr/>
            <w:r>
              <w:rPr/>
              <w:t xml:space="preserve">Bestückung</w:t>
            </w:r>
          </w:p>
        </w:tc>
        <w:tc>
          <w:tcPr>
            <w:tcW w:w="7500" w:type="dxa"/>
          </w:tcPr>
          <w:p>
            <w:pPr/>
            <w:r>
              <w:rPr/>
              <w:t xml:space="preserve">Zur Aufnahme von bis zu 24x SC Duplex oder LC Quad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TBL-F24-12SCD50-3S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2024-04-25T01:06:23+00:00</dcterms:created>
  <dcterms:modified xsi:type="dcterms:W3CDTF">2024-04-25T01:06:23+00:00</dcterms:modified>
</cp:coreProperties>
</file>

<file path=docProps/custom.xml><?xml version="1.0" encoding="utf-8"?>
<Properties xmlns="http://schemas.openxmlformats.org/officeDocument/2006/custom-properties" xmlns:vt="http://schemas.openxmlformats.org/officeDocument/2006/docPropsVTypes"/>
</file>