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LWL Universalkabel 72x E2000/72x E2000 72E9/125µ OS2 LSHF, Länge: xxxx
</w:t>
      </w:r>
    </w:p>
    <w:p>
      <w:pPr/>
      <w:r>
        <w:rPr/>
        <w:t xml:space="preserve">**tde - LWL Konfektion
</w:t>
      </w:r>
    </w:p>
    <w:p>
      <w:pPr/>
      <w:r>
        <w:rPr/>
        <w:t xml:space="preserve">Die tde Patchkabel und Trunkkabel Applikationen werden ganzheitlich am deutschen Standort Ohrte gefertigt. Die Fertigungsprozesse entsprechen dem modernsten Stand - tde verfügt über eine der modernsten LWL-Kabelkonfektionen in Europa. Auf zwei unabhängigen, fließbandartigen Fertigungslinien werden mit einem sehr hohen Automationsgrad LWL Patchkabel und Trunkkabel in den unterschiedlichsten Konfigurationen hergestellt. Das Angebot umfasst nahezu das komplette am Markt befindliche Steckverbinder-Spektrum. Die Produktionskapazität liegt bei etwa 100.000 LWL Steckverbindern pro Monat und kann bei Bedarf jederzeit mühelos aufgestockt werden. Um eine gleich bleibende Spitzenqualität zu gewährleisten, werden ausschließlich hochwertigste Komponenten namhafter Hersteller eingesetzt. Alle tde Produktionsmitarbeiter bringen von Hause aus eine qualifizierte Ausbildung mit und sind im Umgang mit technischem Spezial-Equipment wie Lasercleavern und Kleberobotern bestens geschult.
Jede Kabelapplikation durchläuft ein 100-prozentiges Prüfverfahren in Form von Interferometermessungen, Einfüge- und Rückflußdämpfungsmessungen und visueller Endkontrolle.
Produkte aus dem Hause tde erfüllen mindestens international geltende Qualitätsstandards und Normen. Das Qualitätsmanagementsystem ist nach ISO 9001, ISO 14001 und TL9000 zertifiziert.
</w:t>
      </w:r>
    </w:p>
    <w:p>
      <w:pPr/>
      <w:r>
        <w:rPr/>
        <w:t xml:space="preserve">**LWL Trunkkabel Premium
</w:t>
      </w:r>
    </w:p>
    <w:p>
      <w:pPr/>
      <w:r>
        <w:rPr/>
        <w:t xml:space="preserve">**TECHNISCHE_DATEN
</w:t>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E2000 UPC</w:t>
            </w:r>
          </w:p>
        </w:tc>
      </w:tr>
      <w:tr>
        <w:trPr/>
        <w:tc>
          <w:tcPr>
            <w:tcW w:w="2500" w:type="dxa"/>
            <w:shd w:val="clear" w:fill="D9D9D9"/>
          </w:tcPr>
          <w:p>
            <w:pPr/>
            <w:r>
              <w:rPr/>
              <w:t xml:space="preserve">Ferrule</w:t>
            </w:r>
          </w:p>
        </w:tc>
        <w:tc>
          <w:tcPr>
            <w:tcW w:w="7500" w:type="dxa"/>
          </w:tcPr>
          <w:p>
            <w:pPr/>
            <w:r>
              <w:rPr/>
              <w:t xml:space="preserve">Keramik</w:t>
            </w:r>
          </w:p>
        </w:tc>
      </w:tr>
      <w:tr>
        <w:trPr/>
        <w:tc>
          <w:tcPr>
            <w:tcW w:w="2500" w:type="dxa"/>
            <w:shd w:val="clear" w:fill="D9D9D9"/>
          </w:tcPr>
          <w:p>
            <w:pPr/>
            <w:r>
              <w:rPr/>
              <w:t xml:space="preserve">Ferrul-Bohrung</w:t>
            </w:r>
          </w:p>
        </w:tc>
        <w:tc>
          <w:tcPr>
            <w:tcW w:w="7500" w:type="dxa"/>
          </w:tcPr>
          <w:p>
            <w:pPr/>
            <w:r>
              <w:rPr/>
              <w:t xml:space="preserve">125.5 µ</w:t>
            </w:r>
          </w:p>
        </w:tc>
      </w:tr>
      <w:tr>
        <w:trPr/>
        <w:tc>
          <w:tcPr>
            <w:tcW w:w="2500" w:type="dxa"/>
            <w:shd w:val="clear" w:fill="D9D9D9"/>
          </w:tcPr>
          <w:p>
            <w:pPr/>
            <w:r>
              <w:rPr/>
              <w:t xml:space="preserve">Ferrul-Konzentrizität</w:t>
            </w:r>
          </w:p>
        </w:tc>
        <w:tc>
          <w:tcPr>
            <w:tcW w:w="7500" w:type="dxa"/>
          </w:tcPr>
          <w:p>
            <w:pPr/>
            <w:r>
              <w:rPr/>
              <w:t xml:space="preserve">≤ 0.6 µ</w:t>
            </w:r>
          </w:p>
        </w:tc>
      </w:tr>
      <w:tr>
        <w:trPr/>
        <w:tc>
          <w:tcPr>
            <w:tcW w:w="2500" w:type="dxa"/>
            <w:shd w:val="clear" w:fill="D9D9D9"/>
          </w:tcPr>
          <w:p>
            <w:pPr/>
            <w:r>
              <w:rPr/>
              <w:t xml:space="preserve">Stecker Farbe</w:t>
            </w:r>
          </w:p>
        </w:tc>
        <w:tc>
          <w:tcPr>
            <w:tcW w:w="7500" w:type="dxa"/>
          </w:tcPr>
          <w:p>
            <w:pPr/>
            <w:r>
              <w:rPr/>
              <w:t xml:space="preserve">Blau</w:t>
            </w:r>
          </w:p>
        </w:tc>
      </w:tr>
      <w:tr>
        <w:trPr/>
        <w:tc>
          <w:tcPr>
            <w:tcW w:w="2500" w:type="dxa"/>
            <w:shd w:val="clear" w:fill="D9D9D9"/>
          </w:tcPr>
          <w:p>
            <w:pPr/>
            <w:r>
              <w:rPr/>
              <w:t xml:space="preserve">Hebel Farbe</w:t>
            </w:r>
          </w:p>
        </w:tc>
        <w:tc>
          <w:tcPr>
            <w:tcW w:w="7500" w:type="dxa"/>
          </w:tcPr>
          <w:p>
            <w:pPr/>
            <w:r>
              <w:rPr/>
              <w:t xml:space="preserve">Blau</w:t>
            </w:r>
          </w:p>
        </w:tc>
      </w:tr>
      <w:tr>
        <w:trPr/>
        <w:tc>
          <w:tcPr>
            <w:tcW w:w="2500" w:type="dxa"/>
            <w:shd w:val="clear" w:fill="D9D9D9"/>
          </w:tcPr>
          <w:p>
            <w:pPr/>
            <w:r>
              <w:rPr/>
              <w:t xml:space="preserve">Tüllen Farbe</w:t>
            </w:r>
          </w:p>
        </w:tc>
        <w:tc>
          <w:tcPr>
            <w:tcW w:w="7500" w:type="dxa"/>
          </w:tcPr>
          <w:p>
            <w:pPr/>
            <w:r>
              <w:rPr/>
              <w:t xml:space="preserve">Blau</w:t>
            </w:r>
          </w:p>
        </w:tc>
      </w:tr>
      <w:tr>
        <w:trPr/>
        <w:tc>
          <w:tcPr>
            <w:tcW w:w="2500" w:type="dxa"/>
            <w:shd w:val="clear" w:fill="D9D9D9"/>
          </w:tcPr>
          <w:p>
            <w:pPr/>
            <w:r>
              <w:rPr/>
              <w:t xml:space="preserve">Hersteller</w:t>
            </w:r>
          </w:p>
        </w:tc>
        <w:tc>
          <w:tcPr>
            <w:tcW w:w="7500" w:type="dxa"/>
          </w:tcPr>
          <w:p>
            <w:pPr/>
            <w:r>
              <w:rPr/>
              <w:t xml:space="preserve">RDM</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w:t>
            </w:r>
          </w:p>
        </w:tc>
        <w:tc>
          <w:tcPr/>
          <w:p>
            <w:pPr/>
            <w:r>
              <w:rPr/>
              <w:t xml:space="preserve">E2000 UPC</w:t>
            </w:r>
          </w:p>
        </w:tc>
        <w:tc>
          <w:tcPr/>
          <w:p>
            <w:pPr/>
            <w:r>
              <w:rPr/>
              <w:t xml:space="preserve">1550 nm</w:t>
            </w:r>
          </w:p>
        </w:tc>
        <w:tc>
          <w:tcPr/>
          <w:p>
            <w:pPr/>
            <w:r>
              <w:rPr/>
              <w:t xml:space="preserve">≤ 0.10 dB</w:t>
            </w:r>
          </w:p>
        </w:tc>
        <w:tc>
          <w:tcPr/>
          <w:p>
            <w:pPr/>
            <w:r>
              <w:rPr/>
              <w:t xml:space="preserve">0.25 dB</w:t>
            </w:r>
          </w:p>
        </w:tc>
        <w:tc>
          <w:tcPr/>
          <w:p>
            <w:pPr/>
            <w:r>
              <w:rPr/>
              <w:t xml:space="preserve">55 dB</w:t>
            </w:r>
          </w:p>
        </w:tc>
      </w:tr>
    </w:tbl>
    <w:p>
      <w:pPr/>
      <w:r>
        <w:rPr/>
        <w:t xml:space="preserve"/>
      </w:r>
    </w:p>
    <w:p>
      <w:pPr/>
      <w:r>
        <w:rPr/>
        <w:t xml:space="preserve">***LWL Aufteiler (Standard)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Länge Aufteiler</w:t>
            </w:r>
          </w:p>
        </w:tc>
        <w:tc>
          <w:tcPr>
            <w:tcW w:w="7500" w:type="dxa"/>
          </w:tcPr>
          <w:p>
            <w:pPr/>
            <w:r>
              <w:rPr/>
              <w:t xml:space="preserve">155 mm</w:t>
            </w:r>
          </w:p>
        </w:tc>
      </w:tr>
      <w:tr>
        <w:trPr/>
        <w:tc>
          <w:tcPr>
            <w:tcW w:w="2500" w:type="dxa"/>
            <w:shd w:val="clear" w:fill="D9D9D9"/>
          </w:tcPr>
          <w:p>
            <w:pPr/>
            <w:r>
              <w:rPr/>
              <w:t xml:space="preserve">Längste Faser</w:t>
            </w:r>
          </w:p>
        </w:tc>
        <w:tc>
          <w:tcPr>
            <w:tcW w:w="7500" w:type="dxa"/>
          </w:tcPr>
          <w:p>
            <w:pPr/>
            <w:r>
              <w:rPr/>
              <w:t xml:space="preserve">1030 mm</w:t>
            </w:r>
          </w:p>
        </w:tc>
      </w:tr>
      <w:tr>
        <w:trPr/>
        <w:tc>
          <w:tcPr>
            <w:tcW w:w="2500" w:type="dxa"/>
            <w:shd w:val="clear" w:fill="D9D9D9"/>
          </w:tcPr>
          <w:p>
            <w:pPr/>
            <w:r>
              <w:rPr/>
              <w:t xml:space="preserve">Kürzeste Faser</w:t>
            </w:r>
          </w:p>
        </w:tc>
        <w:tc>
          <w:tcPr>
            <w:tcW w:w="7500" w:type="dxa"/>
          </w:tcPr>
          <w:p>
            <w:pPr/>
            <w:r>
              <w:rPr/>
              <w:t xml:space="preserve">530 mm</w:t>
            </w:r>
          </w:p>
        </w:tc>
      </w:tr>
      <w:tr>
        <w:trPr/>
        <w:tc>
          <w:tcPr>
            <w:tcW w:w="2500" w:type="dxa"/>
            <w:shd w:val="clear" w:fill="D9D9D9"/>
          </w:tcPr>
          <w:p>
            <w:pPr/>
            <w:r>
              <w:rPr/>
              <w:t xml:space="preserve">Parallele Fasern</w:t>
            </w:r>
          </w:p>
        </w:tc>
        <w:tc>
          <w:tcPr>
            <w:tcW w:w="7500" w:type="dxa"/>
          </w:tcPr>
          <w:p>
            <w:pPr/>
            <w:r>
              <w:rPr/>
              <w:t xml:space="preserve">72</w:t>
            </w:r>
          </w:p>
        </w:tc>
      </w:tr>
      <w:tr>
        <w:trPr/>
        <w:tc>
          <w:tcPr>
            <w:tcW w:w="2500" w:type="dxa"/>
            <w:shd w:val="clear" w:fill="D9D9D9"/>
          </w:tcPr>
          <w:p>
            <w:pPr/>
            <w:r>
              <w:rPr/>
              <w:t xml:space="preserve">Max. Ø Aufteiler</w:t>
            </w:r>
          </w:p>
        </w:tc>
        <w:tc>
          <w:tcPr>
            <w:tcW w:w="7500" w:type="dxa"/>
          </w:tcPr>
          <w:p>
            <w:pPr/>
            <w:r>
              <w:rPr/>
              <w:t xml:space="preserve">51 mm</w:t>
            </w:r>
          </w:p>
        </w:tc>
      </w:tr>
      <w:tr>
        <w:trPr/>
        <w:tc>
          <w:tcPr>
            <w:tcW w:w="2500" w:type="dxa"/>
            <w:shd w:val="clear" w:fill="D9D9D9"/>
          </w:tcPr>
          <w:p>
            <w:pPr/>
            <w:r>
              <w:rPr/>
              <w:t xml:space="preserve">Breite der Panelaufnahme</w:t>
            </w:r>
          </w:p>
        </w:tc>
        <w:tc>
          <w:tcPr>
            <w:tcW w:w="7500" w:type="dxa"/>
          </w:tcPr>
          <w:p>
            <w:pPr/>
            <w:r>
              <w:rPr/>
              <w:t xml:space="preserve">41 mm</w:t>
            </w:r>
          </w:p>
        </w:tc>
      </w:tr>
      <w:tr>
        <w:trPr/>
        <w:tc>
          <w:tcPr>
            <w:tcW w:w="2500" w:type="dxa"/>
            <w:shd w:val="clear" w:fill="D9D9D9"/>
          </w:tcPr>
          <w:p>
            <w:pPr/>
            <w:r>
              <w:rPr/>
              <w:t xml:space="preserve">Max. Blechstärke für Panelaufnahme</w:t>
            </w:r>
          </w:p>
        </w:tc>
        <w:tc>
          <w:tcPr>
            <w:tcW w:w="7500" w:type="dxa"/>
          </w:tcPr>
          <w:p>
            <w:pPr/>
            <w:r>
              <w:rPr/>
              <w:t xml:space="preserve">2 mm</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Temperaturbereich</w:t>
            </w:r>
          </w:p>
        </w:tc>
        <w:tc>
          <w:tcPr>
            <w:tcW w:w="7500" w:type="dxa"/>
          </w:tcPr>
          <w:p>
            <w:pPr/>
            <w:r>
              <w:rPr/>
              <w:t xml:space="preserve">Lagerung -25 bis +70°C, IEC 60794-1-22 F1</w:t>
            </w:r>
          </w:p>
        </w:tc>
      </w:tr>
      <w:tr>
        <w:trPr/>
        <w:tc>
          <w:tcPr>
            <w:tcW w:w="2500" w:type="dxa"/>
            <w:shd w:val="clear" w:fill="D9D9D9"/>
          </w:tcPr>
          <w:p>
            <w:pPr/>
            <w:r>
              <w:rPr/>
              <w:t xml:space="preserve"> </w:t>
            </w:r>
          </w:p>
        </w:tc>
        <w:tc>
          <w:tcPr>
            <w:tcW w:w="7500" w:type="dxa"/>
          </w:tcPr>
          <w:p>
            <w:pPr/>
            <w:r>
              <w:rPr/>
              <w:t xml:space="preserve">Einzug -10 bis +50°C</w:t>
            </w:r>
          </w:p>
        </w:tc>
      </w:tr>
      <w:tr>
        <w:trPr/>
        <w:tc>
          <w:tcPr>
            <w:tcW w:w="2500" w:type="dxa"/>
            <w:shd w:val="clear" w:fill="D9D9D9"/>
          </w:tcPr>
          <w:p>
            <w:pPr/>
            <w:r>
              <w:rPr/>
              <w:t xml:space="preserve"> </w:t>
            </w:r>
          </w:p>
        </w:tc>
        <w:tc>
          <w:tcPr>
            <w:tcW w:w="7500" w:type="dxa"/>
          </w:tcPr>
          <w:p>
            <w:pPr/>
            <w:r>
              <w:rPr/>
              <w:t xml:space="preserve">Betrieb -25 bis +60°C</w:t>
            </w:r>
          </w:p>
        </w:tc>
      </w:tr>
      <w:tr>
        <w:trPr/>
        <w:tc>
          <w:tcPr>
            <w:tcW w:w="2500" w:type="dxa"/>
            <w:shd w:val="clear" w:fill="D9D9D9"/>
          </w:tcPr>
          <w:p>
            <w:pPr/>
            <w:r>
              <w:rPr/>
              <w:t xml:space="preserve">Zugfestigkeit</w:t>
            </w:r>
          </w:p>
        </w:tc>
        <w:tc>
          <w:tcPr>
            <w:tcW w:w="7500" w:type="dxa"/>
          </w:tcPr>
          <w:p>
            <w:pPr/>
            <w:r>
              <w:rPr/>
              <w:t xml:space="preserve">IEC 60794-1-21 E1</w:t>
            </w:r>
          </w:p>
        </w:tc>
      </w:tr>
      <w:tr>
        <w:trPr/>
        <w:tc>
          <w:tcPr>
            <w:tcW w:w="2500" w:type="dxa"/>
            <w:shd w:val="clear" w:fill="D9D9D9"/>
          </w:tcPr>
          <w:p>
            <w:pPr/>
            <w:r>
              <w:rPr/>
              <w:t xml:space="preserve">Querdruck</w:t>
            </w:r>
          </w:p>
        </w:tc>
        <w:tc>
          <w:tcPr>
            <w:tcW w:w="7500" w:type="dxa"/>
          </w:tcPr>
          <w:p>
            <w:pPr/>
            <w:r>
              <w:rPr/>
              <w:t xml:space="preserve">IEC 60794-1-21 E3</w:t>
            </w:r>
          </w:p>
        </w:tc>
      </w:tr>
      <w:tr>
        <w:trPr/>
        <w:tc>
          <w:tcPr>
            <w:tcW w:w="2500" w:type="dxa"/>
            <w:shd w:val="clear" w:fill="D9D9D9"/>
          </w:tcPr>
          <w:p>
            <w:pPr/>
            <w:r>
              <w:rPr/>
              <w:t xml:space="preserve">Schlag</w:t>
            </w:r>
          </w:p>
        </w:tc>
        <w:tc>
          <w:tcPr>
            <w:tcW w:w="7500" w:type="dxa"/>
          </w:tcPr>
          <w:p>
            <w:pPr/>
            <w:r>
              <w:rPr/>
              <w:t xml:space="preserve">IEC 60794-1-21 E4</w:t>
            </w:r>
          </w:p>
        </w:tc>
      </w:tr>
      <w:tr>
        <w:trPr/>
        <w:tc>
          <w:tcPr>
            <w:tcW w:w="2500" w:type="dxa"/>
            <w:shd w:val="clear" w:fill="D9D9D9"/>
          </w:tcPr>
          <w:p>
            <w:pPr/>
            <w:r>
              <w:rPr/>
              <w:t xml:space="preserve">Wiederholte Biegung</w:t>
            </w:r>
          </w:p>
        </w:tc>
        <w:tc>
          <w:tcPr>
            <w:tcW w:w="7500" w:type="dxa"/>
          </w:tcPr>
          <w:p>
            <w:pPr/>
            <w:r>
              <w:rPr/>
              <w:t xml:space="preserve">IEC 60794-1-21 E6</w:t>
            </w:r>
          </w:p>
        </w:tc>
      </w:tr>
      <w:tr>
        <w:trPr/>
        <w:tc>
          <w:tcPr>
            <w:tcW w:w="2500" w:type="dxa"/>
            <w:shd w:val="clear" w:fill="D9D9D9"/>
          </w:tcPr>
          <w:p>
            <w:pPr/>
            <w:r>
              <w:rPr/>
              <w:t xml:space="preserve">Torsion</w:t>
            </w:r>
          </w:p>
        </w:tc>
        <w:tc>
          <w:tcPr>
            <w:tcW w:w="7500" w:type="dxa"/>
          </w:tcPr>
          <w:p>
            <w:pPr/>
            <w:r>
              <w:rPr/>
              <w:t xml:space="preserve">IEC 60794-1-21 E7</w:t>
            </w:r>
          </w:p>
        </w:tc>
      </w:tr>
      <w:tr>
        <w:trPr/>
        <w:tc>
          <w:tcPr>
            <w:tcW w:w="2500" w:type="dxa"/>
            <w:shd w:val="clear" w:fill="D9D9D9"/>
          </w:tcPr>
          <w:p>
            <w:pPr/>
            <w:r>
              <w:rPr/>
              <w:t xml:space="preserve">Kabelbiegung</w:t>
            </w:r>
          </w:p>
        </w:tc>
        <w:tc>
          <w:tcPr>
            <w:tcW w:w="7500" w:type="dxa"/>
          </w:tcPr>
          <w:p>
            <w:pPr/>
            <w:r>
              <w:rPr/>
              <w:t xml:space="preserve">IEC 60794-1-21 E11</w:t>
            </w:r>
          </w:p>
        </w:tc>
      </w:tr>
      <w:tr>
        <w:trPr/>
        <w:tc>
          <w:tcPr>
            <w:tcW w:w="2500" w:type="dxa"/>
            <w:shd w:val="clear" w:fill="D9D9D9"/>
          </w:tcPr>
          <w:p>
            <w:pPr/>
            <w:r>
              <w:rPr/>
              <w:t xml:space="preserve">Längswasserdichtigkeit</w:t>
            </w:r>
          </w:p>
        </w:tc>
        <w:tc>
          <w:tcPr>
            <w:tcW w:w="7500" w:type="dxa"/>
          </w:tcPr>
          <w:p>
            <w:pPr/>
            <w:r>
              <w:rPr/>
              <w:t xml:space="preserve">IEC 60794-1-22 F5</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Mantelfarbe</w:t>
            </w:r>
          </w:p>
        </w:tc>
        <w:tc>
          <w:tcPr>
            <w:tcW w:w="7500" w:type="dxa"/>
          </w:tcPr>
          <w:p>
            <w:pPr/>
            <w:r>
              <w:rPr/>
              <w:t xml:space="preserve">grün, ähnlich RAL 6016</w:t>
            </w:r>
          </w:p>
        </w:tc>
      </w:tr>
      <w:tr>
        <w:trPr/>
        <w:tc>
          <w:tcPr>
            <w:tcW w:w="2500" w:type="dxa"/>
            <w:shd w:val="clear" w:fill="D9D9D9"/>
          </w:tcPr>
          <w:p>
            <w:pPr/>
            <w:r>
              <w:rPr/>
              <w:t xml:space="preserve">Halogenfreiheit, Korrosivität</w:t>
            </w:r>
          </w:p>
        </w:tc>
        <w:tc>
          <w:tcPr>
            <w:tcW w:w="7500" w:type="dxa"/>
          </w:tcPr>
          <w:p>
            <w:pPr/>
            <w:r>
              <w:rPr/>
              <w:t xml:space="preserve">IEC 60754-1/-2, EN 60754-1/-2, VDE 0482-754-1/-2</w:t>
            </w:r>
          </w:p>
        </w:tc>
      </w:tr>
      <w:tr>
        <w:trPr/>
        <w:tc>
          <w:tcPr>
            <w:tcW w:w="2500" w:type="dxa"/>
            <w:shd w:val="clear" w:fill="D9D9D9"/>
          </w:tcPr>
          <w:p>
            <w:pPr/>
            <w:r>
              <w:rPr/>
              <w:t xml:space="preserve">Flammwidrigkeit</w:t>
            </w:r>
          </w:p>
        </w:tc>
        <w:tc>
          <w:tcPr>
            <w:tcW w:w="7500" w:type="dxa"/>
          </w:tcPr>
          <w:p>
            <w:pPr/>
            <w:r>
              <w:rPr/>
              <w:t xml:space="preserve">IEC 60332-1-2, EN 60332-1-2, VDE 0482-332-1-2</w:t>
            </w:r>
          </w:p>
        </w:tc>
      </w:tr>
      <w:tr>
        <w:trPr/>
        <w:tc>
          <w:tcPr>
            <w:tcW w:w="2500" w:type="dxa"/>
            <w:shd w:val="clear" w:fill="D9D9D9"/>
          </w:tcPr>
          <w:p>
            <w:pPr/>
            <w:r>
              <w:rPr/>
              <w:t xml:space="preserve">Brandfortleitung</w:t>
            </w:r>
          </w:p>
        </w:tc>
        <w:tc>
          <w:tcPr>
            <w:tcW w:w="7500" w:type="dxa"/>
          </w:tcPr>
          <w:p>
            <w:pPr/>
            <w:r>
              <w:rPr/>
              <w:t xml:space="preserve">IEC 60332-3-24, EN 50266-2-4, VDE 0482-266-2-4</w:t>
            </w:r>
          </w:p>
        </w:tc>
      </w:tr>
      <w:tr>
        <w:trPr/>
        <w:tc>
          <w:tcPr>
            <w:tcW w:w="2500" w:type="dxa"/>
            <w:shd w:val="clear" w:fill="D9D9D9"/>
          </w:tcPr>
          <w:p>
            <w:pPr/>
            <w:r>
              <w:rPr/>
              <w:t xml:space="preserve">Rauchgasdichte</w:t>
            </w:r>
          </w:p>
        </w:tc>
        <w:tc>
          <w:tcPr>
            <w:tcW w:w="7500" w:type="dxa"/>
          </w:tcPr>
          <w:p>
            <w:pPr/>
            <w:r>
              <w:rPr/>
              <w:t xml:space="preserve">IEC 61034-1/-2, EN 61034-1/-2, VDE 0482-1034-1/-2</w:t>
            </w:r>
          </w:p>
        </w:tc>
      </w:tr>
      <w:tr>
        <w:trPr/>
        <w:tc>
          <w:tcPr>
            <w:tcW w:w="2500" w:type="dxa"/>
            <w:shd w:val="clear" w:fill="D9D9D9"/>
          </w:tcPr>
          <w:p>
            <w:pPr/>
            <w:r>
              <w:rPr/>
              <w:t xml:space="preserve">Brandverhalten (Euroklassen)</w:t>
            </w:r>
          </w:p>
        </w:tc>
        <w:tc>
          <w:tcPr>
            <w:tcW w:w="7500" w:type="dxa"/>
          </w:tcPr>
          <w:p>
            <w:pPr/>
            <w:r>
              <w:rPr/>
              <w:t xml:space="preserve">EN 13501-6: Eca</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Kabeltyp</w:t>
            </w:r>
          </w:p>
        </w:tc>
        <w:tc>
          <w:tcPr>
            <w:tcW w:w="7500" w:type="dxa"/>
          </w:tcPr>
          <w:p>
            <w:pPr/>
            <w:r>
              <w:rPr/>
              <w:t xml:space="preserve">Universal U-DQ(ZN)BH für innen und außen Anwendungen</w:t>
            </w:r>
          </w:p>
        </w:tc>
      </w:tr>
      <w:tr>
        <w:trPr/>
        <w:tc>
          <w:tcPr>
            <w:tcW w:w="2500" w:type="dxa"/>
            <w:shd w:val="clear" w:fill="D9D9D9"/>
          </w:tcPr>
          <w:p>
            <w:pPr/>
            <w:r>
              <w:rPr/>
              <w:t xml:space="preserve"> </w:t>
            </w:r>
          </w:p>
        </w:tc>
        <w:tc>
          <w:tcPr>
            <w:tcW w:w="7500" w:type="dxa"/>
          </w:tcPr>
          <w:p>
            <w:pPr/>
            <w:r>
              <w:rPr/>
              <w:t xml:space="preserve">metallfrei, trockene Verseilhohlräume, nagetiergeschützt, flammwidrig, entspricht IEC 60332.1 und IEC 60332.3 C</w:t>
            </w:r>
          </w:p>
        </w:tc>
      </w:tr>
      <w:tr>
        <w:trPr/>
        <w:tc>
          <w:tcPr>
            <w:tcW w:w="2500" w:type="dxa"/>
            <w:shd w:val="clear" w:fill="D9D9D9"/>
          </w:tcPr>
          <w:p>
            <w:pPr/>
            <w:r>
              <w:rPr/>
              <w:t xml:space="preserve">Fasertyp</w:t>
            </w:r>
          </w:p>
        </w:tc>
        <w:tc>
          <w:tcPr>
            <w:tcW w:w="7500" w:type="dxa"/>
          </w:tcPr>
          <w:p>
            <w:pPr/>
            <w:r>
              <w:rPr/>
              <w:t xml:space="preserve">Corning E9/125 G.652.D</w:t>
            </w:r>
          </w:p>
        </w:tc>
      </w:tr>
      <w:tr>
        <w:trPr/>
        <w:tc>
          <w:tcPr>
            <w:tcW w:w="2500" w:type="dxa"/>
            <w:shd w:val="clear" w:fill="D9D9D9"/>
          </w:tcPr>
          <w:p>
            <w:pPr/>
            <w:r>
              <w:rPr/>
              <w:t xml:space="preserve">Faserzahl</w:t>
            </w:r>
          </w:p>
        </w:tc>
        <w:tc>
          <w:tcPr>
            <w:tcW w:w="7500" w:type="dxa"/>
          </w:tcPr>
          <w:p>
            <w:pPr/>
            <w:r>
              <w:rPr/>
              <w:t xml:space="preserve">72</w:t>
            </w:r>
          </w:p>
        </w:tc>
      </w:tr>
      <w:tr>
        <w:trPr/>
        <w:tc>
          <w:tcPr>
            <w:tcW w:w="2500" w:type="dxa"/>
            <w:shd w:val="clear" w:fill="D9D9D9"/>
          </w:tcPr>
          <w:p>
            <w:pPr/>
            <w:r>
              <w:rPr/>
              <w:t xml:space="preserve">Bündeladern</w:t>
            </w:r>
          </w:p>
        </w:tc>
        <w:tc>
          <w:tcPr>
            <w:tcW w:w="7500" w:type="dxa"/>
          </w:tcPr>
          <w:p>
            <w:pPr/>
            <w:r>
              <w:rPr/>
              <w:t xml:space="preserve">6</w:t>
            </w:r>
          </w:p>
        </w:tc>
      </w:tr>
      <w:tr>
        <w:trPr/>
        <w:tc>
          <w:tcPr>
            <w:tcW w:w="2500" w:type="dxa"/>
            <w:shd w:val="clear" w:fill="D9D9D9"/>
          </w:tcPr>
          <w:p>
            <w:pPr/>
            <w:r>
              <w:rPr/>
              <w:t xml:space="preserve">øüber Mantel</w:t>
            </w:r>
          </w:p>
        </w:tc>
        <w:tc>
          <w:tcPr>
            <w:tcW w:w="7500" w:type="dxa"/>
          </w:tcPr>
          <w:p>
            <w:pPr/>
            <w:r>
              <w:rPr/>
              <w:t xml:space="preserve">12.2 mm</w:t>
            </w:r>
          </w:p>
        </w:tc>
      </w:tr>
      <w:tr>
        <w:trPr/>
        <w:tc>
          <w:tcPr>
            <w:tcW w:w="2500" w:type="dxa"/>
            <w:shd w:val="clear" w:fill="D9D9D9"/>
          </w:tcPr>
          <w:p>
            <w:pPr/>
            <w:r>
              <w:rPr/>
              <w:t xml:space="preserve">Gewicht</w:t>
            </w:r>
          </w:p>
        </w:tc>
        <w:tc>
          <w:tcPr>
            <w:tcW w:w="7500" w:type="dxa"/>
          </w:tcPr>
          <w:p>
            <w:pPr/>
            <w:r>
              <w:rPr/>
              <w:t xml:space="preserve">164 kg/km</w:t>
            </w:r>
          </w:p>
        </w:tc>
      </w:tr>
      <w:tr>
        <w:trPr/>
        <w:tc>
          <w:tcPr>
            <w:tcW w:w="2500" w:type="dxa"/>
            <w:shd w:val="clear" w:fill="D9D9D9"/>
          </w:tcPr>
          <w:p>
            <w:pPr/>
            <w:r>
              <w:rPr/>
              <w:t xml:space="preserve">Biegeradius</w:t>
            </w:r>
          </w:p>
        </w:tc>
        <w:tc>
          <w:tcPr>
            <w:tcW w:w="7500" w:type="dxa"/>
          </w:tcPr>
          <w:p>
            <w:pPr/>
            <w:r>
              <w:rPr/>
              <w:t xml:space="preserve">185 mm</w:t>
            </w:r>
          </w:p>
        </w:tc>
      </w:tr>
      <w:tr>
        <w:trPr/>
        <w:tc>
          <w:tcPr>
            <w:tcW w:w="2500" w:type="dxa"/>
            <w:shd w:val="clear" w:fill="D9D9D9"/>
          </w:tcPr>
          <w:p>
            <w:pPr/>
            <w:r>
              <w:rPr/>
              <w:t xml:space="preserve">Zugkraft</w:t>
            </w:r>
          </w:p>
        </w:tc>
        <w:tc>
          <w:tcPr>
            <w:tcW w:w="7500" w:type="dxa"/>
          </w:tcPr>
          <w:p>
            <w:pPr/>
            <w:r>
              <w:rPr/>
              <w:t xml:space="preserve">6000 N</w:t>
            </w:r>
          </w:p>
        </w:tc>
      </w:tr>
      <w:tr>
        <w:trPr/>
        <w:tc>
          <w:tcPr>
            <w:tcW w:w="2500" w:type="dxa"/>
            <w:shd w:val="clear" w:fill="D9D9D9"/>
          </w:tcPr>
          <w:p>
            <w:pPr/>
            <w:r>
              <w:rPr/>
              <w:t xml:space="preserve">Querdruck</w:t>
            </w:r>
          </w:p>
        </w:tc>
        <w:tc>
          <w:tcPr>
            <w:tcW w:w="7500" w:type="dxa"/>
          </w:tcPr>
          <w:p>
            <w:pPr/>
            <w:r>
              <w:rPr/>
              <w:t xml:space="preserve">3000 N dauernd</w:t>
            </w:r>
          </w:p>
        </w:tc>
      </w:tr>
      <w:tr>
        <w:trPr/>
        <w:tc>
          <w:tcPr>
            <w:tcW w:w="2500" w:type="dxa"/>
            <w:shd w:val="clear" w:fill="D9D9D9"/>
          </w:tcPr>
          <w:p>
            <w:pPr/>
            <w:r>
              <w:rPr/>
              <w:t xml:space="preserve"> </w:t>
            </w:r>
          </w:p>
        </w:tc>
        <w:tc>
          <w:tcPr>
            <w:tcW w:w="7500" w:type="dxa"/>
          </w:tcPr>
          <w:p>
            <w:pPr/>
            <w:r>
              <w:rPr/>
              <w:t xml:space="preserve">5000 N kurzzeitig</w:t>
            </w:r>
          </w:p>
        </w:tc>
      </w:tr>
      <w:tr>
        <w:trPr/>
        <w:tc>
          <w:tcPr>
            <w:tcW w:w="2500" w:type="dxa"/>
            <w:shd w:val="clear" w:fill="D9D9D9"/>
          </w:tcPr>
          <w:p>
            <w:pPr/>
            <w:r>
              <w:rPr/>
              <w:t xml:space="preserve">Brandlast</w:t>
            </w:r>
          </w:p>
        </w:tc>
        <w:tc>
          <w:tcPr>
            <w:tcW w:w="7500" w:type="dxa"/>
          </w:tcPr>
          <w:p>
            <w:pPr/>
            <w:r>
              <w:rPr/>
              <w:t xml:space="preserve">681 kWh/km</w:t>
            </w:r>
          </w:p>
        </w:tc>
      </w:tr>
      <w:tr>
        <w:trPr/>
        <w:tc>
          <w:tcPr>
            <w:tcW w:w="2500" w:type="dxa"/>
            <w:shd w:val="clear" w:fill="D9D9D9"/>
          </w:tcPr>
          <w:p>
            <w:pPr/>
            <w:r>
              <w:rPr/>
              <w:t xml:space="preserve"> </w:t>
            </w:r>
          </w:p>
        </w:tc>
        <w:tc>
          <w:tcPr>
            <w:tcW w:w="7500" w:type="dxa"/>
          </w:tcPr>
          <w:p>
            <w:pPr/>
            <w:r>
              <w:rPr/>
              <w:t xml:space="preserve">2218 MJ/km</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Toleranzen bei Längen bis 40m</w:t>
            </w:r>
          </w:p>
        </w:tc>
        <w:tc>
          <w:tcPr>
            <w:tcW w:w="7500" w:type="dxa"/>
          </w:tcPr>
          <w:p>
            <w:pPr/>
            <w:r>
              <w:rPr/>
              <w:t xml:space="preserve">± 100 cm</w:t>
            </w:r>
          </w:p>
        </w:tc>
      </w:tr>
      <w:tr>
        <w:trPr/>
        <w:tc>
          <w:tcPr>
            <w:tcW w:w="2500" w:type="dxa"/>
            <w:shd w:val="clear" w:fill="D9D9D9"/>
          </w:tcPr>
          <w:p>
            <w:pPr/>
            <w:r>
              <w:rPr/>
              <w:t xml:space="preserve">Toleranzen bei Längen bis 100m</w:t>
            </w:r>
          </w:p>
        </w:tc>
        <w:tc>
          <w:tcPr>
            <w:tcW w:w="7500" w:type="dxa"/>
          </w:tcPr>
          <w:p>
            <w:pPr/>
            <w:r>
              <w:rPr/>
              <w:t xml:space="preserve">± 100 cm</w:t>
            </w:r>
          </w:p>
        </w:tc>
      </w:tr>
      <w:tr>
        <w:trPr/>
        <w:tc>
          <w:tcPr>
            <w:tcW w:w="2500" w:type="dxa"/>
            <w:shd w:val="clear" w:fill="D9D9D9"/>
          </w:tcPr>
          <w:p>
            <w:pPr/>
            <w:r>
              <w:rPr/>
              <w:t xml:space="preserve">Toleranzen bei Längen ab 100m</w:t>
            </w:r>
          </w:p>
        </w:tc>
        <w:tc>
          <w:tcPr>
            <w:tcW w:w="7500" w:type="dxa"/>
          </w:tcPr>
          <w:p>
            <w:pPr/>
            <w:r>
              <w:rPr/>
              <w:t xml:space="preserve">± 2%</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P-E2/E2-09B72Exxxx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2025-03-15T06:23:54+00:00</dcterms:created>
  <dcterms:modified xsi:type="dcterms:W3CDTF">2025-03-15T06:23:54+00:00</dcterms:modified>
</cp:coreProperties>
</file>

<file path=docProps/custom.xml><?xml version="1.0" encoding="utf-8"?>
<Properties xmlns="http://schemas.openxmlformats.org/officeDocument/2006/custom-properties" xmlns:vt="http://schemas.openxmlformats.org/officeDocument/2006/docPropsVTypes"/>
</file>