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Splice box 19'' 1U SM 24x LC Duplex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Premium
</w:t>
      </w:r>
    </w:p>
    <w:p>
      <w:pPr/>
      <w:r>
        <w:rPr/>
        <w:t xml:space="preserve">19'' Splice box with extendable drawer and cover. For up to 24 x FO adapters, 1U 210mm deep. The splice box is optional equipped with colored fiber pigtails and splice ready prepared.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24 LC duplex adapters SM 48 LC Fiber pigtails 9/125µ OS2 2.0 meters tde attenuation class B, 12 x Colors, splice ready prepared 48 Crimp Splice protectors 4 Splice cassettes 4 Splice holder 1 Splice cover 1 Glands M20 for cable entry 1 set cage nuts and screws (M5)</w:t>
            </w:r>
          </w:p>
        </w:tc>
      </w:tr>
      <w:tr>
        <w:trPr/>
        <w:tc>
          <w:tcPr>
            <w:tcW w:w="2500" w:type="dxa"/>
            <w:shd w:val="clear" w:fill="D9D9D9"/>
          </w:tcPr>
          <w:p>
            <w:pPr/>
            <w:r>
              <w:rPr/>
              <w:t xml:space="preserve">Alternative pre-mounted</w:t>
            </w:r>
          </w:p>
        </w:tc>
        <w:tc>
          <w:tcPr>
            <w:tcW w:w="7500" w:type="dxa"/>
          </w:tcPr>
          <w:p>
            <w:pPr/>
            <w:r>
              <w:rPr/>
              <w:t xml:space="preserve">TBL-F24-xxLCD9Pyz (see below)</w:t>
            </w:r>
          </w:p>
        </w:tc>
      </w:tr>
      <w:tr>
        <w:trPr/>
        <w:tc>
          <w:tcPr>
            <w:tcW w:w="2500" w:type="dxa"/>
            <w:shd w:val="clear" w:fill="D9D9D9"/>
          </w:tcPr>
          <w:p>
            <w:pPr/>
            <w:r>
              <w:rPr/>
              <w:t xml:space="preserve">xx</w:t>
            </w:r>
          </w:p>
        </w:tc>
        <w:tc>
          <w:tcPr>
            <w:tcW w:w="7500" w:type="dxa"/>
          </w:tcPr>
          <w:p>
            <w:pPr/>
            <w:r>
              <w:rPr/>
              <w:t xml:space="preserve">(01 - 24)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Sheet steel, extendable drawer, front panel removable</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Cable entry</w:t>
            </w:r>
          </w:p>
        </w:tc>
        <w:tc>
          <w:tcPr>
            <w:tcW w:w="7500" w:type="dxa"/>
          </w:tcPr>
          <w:p>
            <w:pPr/>
            <w:r>
              <w:rPr/>
              <w:t xml:space="preserve">On the back: Each over 2x metric cable glands (left and right)</w:t>
            </w:r>
          </w:p>
        </w:tc>
      </w:tr>
      <w:tr>
        <w:trPr/>
        <w:tc>
          <w:tcPr>
            <w:tcW w:w="2500" w:type="dxa"/>
            <w:shd w:val="clear" w:fill="D9D9D9"/>
          </w:tcPr>
          <w:p>
            <w:pPr/>
            <w:r>
              <w:rPr/>
              <w:t xml:space="preserve">Dimensions</w:t>
            </w:r>
          </w:p>
        </w:tc>
        <w:tc>
          <w:tcPr>
            <w:tcW w:w="7500" w:type="dxa"/>
          </w:tcPr>
          <w:p>
            <w:pPr/>
            <w:r>
              <w:rPr/>
              <w:t xml:space="preserve">19'' 1U 210mm depth</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 color</w:t>
            </w:r>
          </w:p>
        </w:tc>
        <w:tc>
          <w:tcPr>
            <w:tcW w:w="7500" w:type="dxa"/>
          </w:tcPr>
          <w:p>
            <w:pPr/>
            <w:r>
              <w:rPr/>
              <w:t xml:space="preserve">RAL 7035 light grey matt</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 (translucent dust covers)</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UPC</w:t>
            </w:r>
          </w:p>
        </w:tc>
        <w:tc>
          <w:tcPr/>
          <w:p>
            <w:pPr/>
            <w:r>
              <w:rPr/>
              <w:t xml:space="preserve">1310 / 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2024-03-29T10:07:00+00:00</dcterms:created>
  <dcterms:modified xsi:type="dcterms:W3CDTF">2024-03-29T10:07:00+00:00</dcterms:modified>
</cp:coreProperties>
</file>

<file path=docProps/custom.xml><?xml version="1.0" encoding="utf-8"?>
<Properties xmlns="http://schemas.openxmlformats.org/officeDocument/2006/custom-properties" xmlns:vt="http://schemas.openxmlformats.org/officeDocument/2006/docPropsVTypes"/>
</file>