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DIN rail splice housing MM 3x SC Duplex OM3, splice ready prepared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DIN rail splice module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3 SC duplex adapters MM 6 SC Fiber pigtails 50/125µ OM3 2.0 meters tde attenuation class B, 12 x Colors, splice ready prepared 6 Crimp Splice protectors 1 Splice cassette 1 Splice holder 1 Cabel entry vertical 1 Mounting clip (for mounting on rail housing) 1 Gland M20 for cable entry</w:t>
            </w:r>
          </w:p>
        </w:tc>
      </w:tr>
      <w:tr>
        <w:trPr/>
        <w:tc>
          <w:tcPr>
            <w:tcW w:w="2500" w:type="dxa"/>
            <w:shd w:val="clear" w:fill="D9D9D9"/>
          </w:tcPr>
          <w:p>
            <w:pPr/>
            <w:r>
              <w:rPr/>
              <w:t xml:space="preserve">Alternative pre-mounted</w:t>
            </w:r>
          </w:p>
        </w:tc>
        <w:tc>
          <w:tcPr>
            <w:tcW w:w="7500" w:type="dxa"/>
          </w:tcPr>
          <w:p>
            <w:pPr/>
            <w:r>
              <w:rPr/>
              <w:t xml:space="preserve">TBL-H06-xxSCD50-3Pyz (see below)</w:t>
            </w:r>
          </w:p>
        </w:tc>
      </w:tr>
      <w:tr>
        <w:trPr/>
        <w:tc>
          <w:tcPr>
            <w:tcW w:w="2500" w:type="dxa"/>
            <w:shd w:val="clear" w:fill="D9D9D9"/>
          </w:tcPr>
          <w:p>
            <w:pPr/>
            <w:r>
              <w:rPr/>
              <w:t xml:space="preserve">xx</w:t>
            </w:r>
          </w:p>
        </w:tc>
        <w:tc>
          <w:tcPr>
            <w:tcW w:w="7500" w:type="dxa"/>
          </w:tcPr>
          <w:p>
            <w:pPr/>
            <w:r>
              <w:rPr/>
              <w:t xml:space="preserve">(01 - 06) quantity of adapters</w:t>
            </w:r>
          </w:p>
        </w:tc>
      </w:tr>
      <w:tr>
        <w:trPr/>
        <w:tc>
          <w:tcPr>
            <w:tcW w:w="2500" w:type="dxa"/>
            <w:shd w:val="clear" w:fill="D9D9D9"/>
          </w:tcPr>
          <w:p>
            <w:pPr/>
            <w:r>
              <w:rPr/>
              <w:t xml:space="preserve">y</w:t>
            </w:r>
          </w:p>
        </w:tc>
        <w:tc>
          <w:tcPr>
            <w:tcW w:w="7500" w:type="dxa"/>
          </w:tcPr>
          <w:p>
            <w:pPr/>
            <w:r>
              <w:rPr/>
              <w:t xml:space="preserve">(S)plice ready prepared</w:t>
            </w:r>
          </w:p>
        </w:tc>
      </w:tr>
      <w:tr>
        <w:trPr/>
        <w:tc>
          <w:tcPr>
            <w:tcW w:w="2500" w:type="dxa"/>
            <w:shd w:val="clear" w:fill="D9D9D9"/>
          </w:tcPr>
          <w:p>
            <w:pPr/>
            <w:r>
              <w:rPr/>
              <w:t xml:space="preserve">z</w:t>
            </w:r>
          </w:p>
        </w:tc>
        <w:tc>
          <w:tcPr>
            <w:tcW w:w="7500" w:type="dxa"/>
          </w:tcPr>
          <w:p>
            <w:pPr/>
            <w:r>
              <w:rPr/>
              <w:t xml:space="preserve">With(O)ut Crimp Splice protectors</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Dimensions</w:t>
            </w:r>
          </w:p>
        </w:tc>
        <w:tc>
          <w:tcPr>
            <w:tcW w:w="7500" w:type="dxa"/>
          </w:tcPr>
          <w:p>
            <w:pPr/>
            <w:r>
              <w:rPr/>
              <w:t xml:space="preserve">141.4 x 141 x 42.8 mm</w:t>
            </w:r>
          </w:p>
        </w:tc>
      </w:tr>
      <w:tr>
        <w:trPr/>
        <w:tc>
          <w:tcPr>
            <w:tcW w:w="2500" w:type="dxa"/>
            <w:shd w:val="clear" w:fill="D9D9D9"/>
          </w:tcPr>
          <w:p>
            <w:pPr/>
            <w:r>
              <w:rPr/>
              <w:t xml:space="preserve">Colour</w:t>
            </w:r>
          </w:p>
        </w:tc>
        <w:tc>
          <w:tcPr>
            <w:tcW w:w="7500" w:type="dxa"/>
          </w:tcPr>
          <w:p>
            <w:pPr/>
            <w:r>
              <w:rPr/>
              <w:t xml:space="preserve">powdered in RAL 9005 (black)</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Alu-sheet</w:t>
            </w:r>
          </w:p>
        </w:tc>
      </w:tr>
      <w:tr>
        <w:trPr/>
        <w:tc>
          <w:tcPr>
            <w:tcW w:w="2500" w:type="dxa"/>
            <w:shd w:val="clear" w:fill="D9D9D9"/>
          </w:tcPr>
          <w:p>
            <w:pPr/>
            <w:r>
              <w:rPr/>
              <w:t xml:space="preserve"> </w:t>
            </w:r>
          </w:p>
        </w:tc>
        <w:tc>
          <w:tcPr>
            <w:tcW w:w="7500" w:type="dxa"/>
          </w:tcPr>
          <w:p>
            <w:pPr/>
            <w:r>
              <w:rPr/>
              <w:t xml:space="preserve">incl. labeling strip</w:t>
            </w:r>
          </w:p>
        </w:tc>
      </w:tr>
      <w:tr>
        <w:trPr/>
        <w:tc>
          <w:tcPr>
            <w:tcW w:w="2500" w:type="dxa"/>
            <w:shd w:val="clear" w:fill="D9D9D9"/>
          </w:tcPr>
          <w:p>
            <w:pPr/>
            <w:r>
              <w:rPr/>
              <w:t xml:space="preserve">Configuration</w:t>
            </w:r>
          </w:p>
        </w:tc>
        <w:tc>
          <w:tcPr>
            <w:tcW w:w="7500" w:type="dxa"/>
          </w:tcPr>
          <w:p>
            <w:pPr/>
            <w:r>
              <w:rPr/>
              <w:t xml:space="preserve">Attachment up to 6x SC Duplex, 6x LC Quad (6x LCD), 6x ST Duplex adapters</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Multimode OM3</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Simplex</w:t>
            </w:r>
          </w:p>
        </w:tc>
      </w:tr>
      <w:tr>
        <w:trPr/>
        <w:tc>
          <w:tcPr>
            <w:tcW w:w="2500" w:type="dxa"/>
            <w:shd w:val="clear" w:fill="D9D9D9"/>
          </w:tcPr>
          <w:p>
            <w:pPr/>
            <w:r>
              <w:rPr/>
              <w:t xml:space="preserve">Housing</w:t>
            </w:r>
          </w:p>
        </w:tc>
        <w:tc>
          <w:tcPr>
            <w:tcW w:w="7500" w:type="dxa"/>
          </w:tcPr>
          <w:p>
            <w:pPr/>
            <w:r>
              <w:rPr/>
              <w:t xml:space="preserve">Plastic, Aqua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SC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splice cassette for DIN rail splice housing</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Colour</w:t>
            </w:r>
          </w:p>
        </w:tc>
        <w:tc>
          <w:tcPr>
            <w:tcW w:w="7500" w:type="dxa"/>
          </w:tcPr>
          <w:p>
            <w:pPr/>
            <w:r>
              <w:rPr/>
              <w:t xml:space="preserve">powdered in RAL 9005 (black)</w:t>
            </w:r>
          </w:p>
        </w:tc>
      </w:tr>
      <w:tr>
        <w:trPr/>
        <w:tc>
          <w:tcPr>
            <w:tcW w:w="2500" w:type="dxa"/>
            <w:shd w:val="clear" w:fill="D9D9D9"/>
          </w:tcPr>
          <w:p>
            <w:pPr/>
            <w:r>
              <w:rPr/>
              <w:t xml:space="preserve">Configuration</w:t>
            </w:r>
          </w:p>
        </w:tc>
        <w:tc>
          <w:tcPr>
            <w:tcW w:w="7500" w:type="dxa"/>
          </w:tcPr>
          <w:p>
            <w:pPr/>
            <w:r>
              <w:rPr/>
              <w:t xml:space="preserve">uo to 2x 12 splices</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Splice holder for 12 x Crimp splice protectors</w:t>
            </w:r>
          </w:p>
        </w:tc>
      </w:tr>
      <w:tr>
        <w:trPr/>
        <w:tc>
          <w:tcPr>
            <w:tcW w:w="2500" w:type="dxa"/>
            <w:shd w:val="clear" w:fill="D9D9D9"/>
          </w:tcPr>
          <w:p>
            <w:pPr/>
            <w:r>
              <w:rPr/>
              <w:t xml:space="preserve">Dimensions</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Bright ABS, similar RAL 1013</w:t>
            </w:r>
          </w:p>
        </w:tc>
      </w:tr>
    </w:tbl>
    <w:p>
      <w:pPr/>
      <w:r>
        <w:rPr/>
        <w:t xml:space="preserve"/>
      </w:r>
    </w:p>
    <w:p>
      <w:pPr/>
      <w:r>
        <w:rPr/>
        <w:t xml:space="preserve">***FO Splice Accessories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Crimp splice protector</w:t>
            </w:r>
          </w:p>
        </w:tc>
      </w:tr>
      <w:tr>
        <w:trPr/>
        <w:tc>
          <w:tcPr>
            <w:tcW w:w="2500" w:type="dxa"/>
            <w:shd w:val="clear" w:fill="D9D9D9"/>
          </w:tcPr>
          <w:p>
            <w:pPr/>
            <w:r>
              <w:rPr/>
              <w:t xml:space="preserve">Dimensions</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tie</w:t>
            </w:r>
          </w:p>
        </w:tc>
      </w:tr>
      <w:tr>
        <w:trPr/>
        <w:tc>
          <w:tcPr>
            <w:tcW w:w="2500" w:type="dxa"/>
            <w:shd w:val="clear" w:fill="D9D9D9"/>
          </w:tcPr>
          <w:p>
            <w:pPr/>
            <w:r>
              <w:rPr/>
              <w:t xml:space="preserve">Dimensions</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FO Blind stopper</w:t>
            </w:r>
          </w:p>
        </w:tc>
      </w:tr>
      <w:tr>
        <w:trPr/>
        <w:tc>
          <w:tcPr>
            <w:tcW w:w="2500" w:type="dxa"/>
            <w:shd w:val="clear" w:fill="D9D9D9"/>
          </w:tcPr>
          <w:p>
            <w:pPr/>
            <w:r>
              <w:rPr/>
              <w:t xml:space="preserve">Application</w:t>
            </w:r>
          </w:p>
        </w:tc>
        <w:tc>
          <w:tcPr>
            <w:tcW w:w="7500" w:type="dxa"/>
          </w:tcPr>
          <w:p>
            <w:pPr/>
            <w:r>
              <w:rPr/>
              <w:t xml:space="preserve">For covering of unused adapter slots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Locknut for cable gland M20</w:t>
            </w:r>
          </w:p>
        </w:tc>
      </w:tr>
      <w:tr>
        <w:trPr/>
        <w:tc>
          <w:tcPr>
            <w:tcW w:w="2500" w:type="dxa"/>
            <w:shd w:val="clear" w:fill="D9D9D9"/>
          </w:tcPr>
          <w:p>
            <w:pPr/>
            <w:r>
              <w:rPr/>
              <w:t xml:space="preserve">Color</w:t>
            </w:r>
          </w:p>
        </w:tc>
        <w:tc>
          <w:tcPr>
            <w:tcW w:w="7500" w:type="dxa"/>
          </w:tcPr>
          <w:p>
            <w:pPr/>
            <w:r>
              <w:rPr/>
              <w:t xml:space="preserve">light grey</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zinced</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Colour</w:t>
            </w:r>
          </w:p>
        </w:tc>
        <w:tc>
          <w:tcPr>
            <w:tcW w:w="7500" w:type="dxa"/>
          </w:tcPr>
          <w:p>
            <w:pPr/>
            <w:r>
              <w:rPr/>
              <w:t xml:space="preserve">Alu-zinc</w:t>
            </w:r>
          </w:p>
        </w:tc>
      </w:tr>
      <w:tr>
        <w:trPr/>
        <w:tc>
          <w:tcPr>
            <w:tcW w:w="2500" w:type="dxa"/>
            <w:shd w:val="clear" w:fill="D9D9D9"/>
          </w:tcPr>
          <w:p>
            <w:pPr/>
            <w:r>
              <w:rPr/>
              <w:t xml:space="preserve">Opening</w:t>
            </w:r>
          </w:p>
        </w:tc>
        <w:tc>
          <w:tcPr>
            <w:tcW w:w="7500" w:type="dxa"/>
          </w:tcPr>
          <w:p>
            <w:pPr/>
            <w:r>
              <w:rPr/>
              <w:t xml:space="preserve">for 1x M20 (PG13.5)</w:t>
            </w:r>
          </w:p>
        </w:tc>
      </w:tr>
    </w:tbl>
    <w:p>
      <w:pPr/>
      <w:r>
        <w:rPr/>
        <w:t xml:space="preserve"/>
      </w:r>
    </w:p>
    <w:p>
      <w:pPr/>
      <w:r>
        <w:rPr/>
        <w:t xml:space="preserve">***FO DIN rail splice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Alu-sheet, 1 mm</w:t>
            </w:r>
          </w:p>
        </w:tc>
      </w:tr>
      <w:tr>
        <w:trPr/>
        <w:tc>
          <w:tcPr>
            <w:tcW w:w="2500" w:type="dxa"/>
            <w:shd w:val="clear" w:fill="D9D9D9"/>
          </w:tcPr>
          <w:p>
            <w:pPr/>
            <w:r>
              <w:rPr/>
              <w:t xml:space="preserve">Colour</w:t>
            </w:r>
          </w:p>
        </w:tc>
        <w:tc>
          <w:tcPr>
            <w:tcW w:w="7500" w:type="dxa"/>
          </w:tcPr>
          <w:p>
            <w:pPr/>
            <w:r>
              <w:rPr/>
              <w:t xml:space="preserve">powdered in RAL 7035 (grey)</w:t>
            </w:r>
          </w:p>
        </w:tc>
      </w:tr>
      <w:tr>
        <w:trPr/>
        <w:tc>
          <w:tcPr>
            <w:tcW w:w="2500" w:type="dxa"/>
            <w:shd w:val="clear" w:fill="D9D9D9"/>
          </w:tcPr>
          <w:p>
            <w:pPr/>
            <w:r>
              <w:rPr/>
              <w:t xml:space="preserve">Cable entry</w:t>
            </w:r>
          </w:p>
        </w:tc>
        <w:tc>
          <w:tcPr>
            <w:tcW w:w="7500" w:type="dxa"/>
          </w:tcPr>
          <w:p>
            <w:pPr/>
            <w:r>
              <w:rPr/>
              <w:t xml:space="preserve">over metric gland</w:t>
            </w:r>
          </w:p>
        </w:tc>
      </w:tr>
      <w:tr>
        <w:trPr/>
        <w:tc>
          <w:tcPr>
            <w:tcW w:w="2500" w:type="dxa"/>
            <w:shd w:val="clear" w:fill="D9D9D9"/>
          </w:tcPr>
          <w:p>
            <w:pPr/>
            <w:r>
              <w:rPr/>
              <w:t xml:space="preserve">Attachment</w:t>
            </w:r>
          </w:p>
        </w:tc>
        <w:tc>
          <w:tcPr>
            <w:tcW w:w="7500" w:type="dxa"/>
          </w:tcPr>
          <w:p>
            <w:pPr/>
            <w:r>
              <w:rPr/>
              <w:t xml:space="preserve">mounting 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TBL-H06-03SCD50-3PS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2024-04-25T19:16:44+00:00</dcterms:created>
  <dcterms:modified xsi:type="dcterms:W3CDTF">2024-04-25T19:16:44+00:00</dcterms:modified>
</cp:coreProperties>
</file>

<file path=docProps/custom.xml><?xml version="1.0" encoding="utf-8"?>
<Properties xmlns="http://schemas.openxmlformats.org/officeDocument/2006/custom-properties" xmlns:vt="http://schemas.openxmlformats.org/officeDocument/2006/docPropsVTypes"/>
</file>