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DIN rail splice housing MM 3x SC Duplex OM4,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3 SC duplex adapters MM 6 SC Fiber pigtails 50/125µ OM4 2.0 meters tde attenuation class B, splice ready prepared 6 Crimp Splice protectors 1 Splice cassette 1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TBL-H06-xxSCD50-4Pyz (see below)</w:t>
            </w:r>
          </w:p>
        </w:tc>
      </w:tr>
      <w:tr>
        <w:trPr/>
        <w:tc>
          <w:tcPr>
            <w:tcW w:w="2500" w:type="dxa"/>
            <w:shd w:val="clear" w:fill="D9D9D9"/>
          </w:tcPr>
          <w:p>
            <w:pPr/>
            <w:r>
              <w:rPr/>
              <w:t xml:space="preserve">xx</w:t>
            </w:r>
          </w:p>
        </w:tc>
        <w:tc>
          <w:tcPr>
            <w:tcW w:w="7500" w:type="dxa"/>
          </w:tcPr>
          <w:p>
            <w:pPr/>
            <w:r>
              <w:rPr/>
              <w:t xml:space="preserve">(01 - 06)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6x SC Duplex, 6x LC Quad (6x LCD), 6x ST Duplex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SC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zinced</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r>
        <w:trPr/>
        <w:tc>
          <w:tcPr>
            <w:tcW w:w="2500" w:type="dxa"/>
            <w:shd w:val="clear" w:fill="D9D9D9"/>
          </w:tcPr>
          <w:p>
            <w:pPr/>
            <w:r>
              <w:rPr/>
              <w:t xml:space="preserve">Opening</w:t>
            </w:r>
          </w:p>
        </w:tc>
        <w:tc>
          <w:tcPr>
            <w:tcW w:w="7500" w:type="dxa"/>
          </w:tcPr>
          <w:p>
            <w:pPr/>
            <w:r>
              <w:rPr/>
              <w:t xml:space="preserve">for 1x M20 (PG13.5)</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Colour</w:t>
            </w:r>
          </w:p>
        </w:tc>
        <w:tc>
          <w:tcPr>
            <w:tcW w:w="7500" w:type="dxa"/>
          </w:tcPr>
          <w:p>
            <w:pPr/>
            <w:r>
              <w:rPr/>
              <w:t xml:space="preserve">powdered in RAL 7035 (grey)</w:t>
            </w:r>
          </w:p>
        </w:tc>
      </w:tr>
      <w:tr>
        <w:trPr/>
        <w:tc>
          <w:tcPr>
            <w:tcW w:w="2500" w:type="dxa"/>
            <w:shd w:val="clear" w:fill="D9D9D9"/>
          </w:tcPr>
          <w:p>
            <w:pPr/>
            <w:r>
              <w:rPr/>
              <w:t xml:space="preserve">Cable entry</w:t>
            </w:r>
          </w:p>
        </w:tc>
        <w:tc>
          <w:tcPr>
            <w:tcW w:w="7500" w:type="dxa"/>
          </w:tcPr>
          <w:p>
            <w:pPr/>
            <w:r>
              <w:rPr/>
              <w:t xml:space="preserve">over metric gland</w:t>
            </w:r>
          </w:p>
        </w:tc>
      </w:tr>
      <w:tr>
        <w:trPr/>
        <w:tc>
          <w:tcPr>
            <w:tcW w:w="2500" w:type="dxa"/>
            <w:shd w:val="clear" w:fill="D9D9D9"/>
          </w:tcPr>
          <w:p>
            <w:pPr/>
            <w:r>
              <w:rPr/>
              <w:t xml:space="preserve">Attachment</w:t>
            </w:r>
          </w:p>
        </w:tc>
        <w:tc>
          <w:tcPr>
            <w:tcW w:w="7500" w:type="dxa"/>
          </w:tcPr>
          <w:p>
            <w:pPr/>
            <w:r>
              <w:rPr/>
              <w:t xml:space="preserve">mounting 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TBL-H06-03SCD50-4PS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2024-04-23T17:32:53+00:00</dcterms:created>
  <dcterms:modified xsi:type="dcterms:W3CDTF">2024-04-23T17:32:53+00:00</dcterms:modified>
</cp:coreProperties>
</file>

<file path=docProps/custom.xml><?xml version="1.0" encoding="utf-8"?>
<Properties xmlns="http://schemas.openxmlformats.org/officeDocument/2006/custom-properties" xmlns:vt="http://schemas.openxmlformats.org/officeDocument/2006/docPropsVTypes"/>
</file>