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APC HD/ LC APC HD Duplex 9/125µ, FRNC, OS2, gedreht, Länge: xx in 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HD Duplex Unibody</w:t>
            </w:r>
          </w:p>
        </w:tc>
      </w:tr>
      <w:tr>
        <w:trPr/>
        <w:tc>
          <w:tcPr>
            <w:tcW w:w="2500" w:type="dxa"/>
            <w:shd w:val="clear" w:fill="D9D9D9"/>
          </w:tcPr>
          <w:p>
            <w:pPr/>
            <w:r>
              <w:rPr/>
              <w:t xml:space="preserve">Gehäuse</w:t>
            </w:r>
          </w:p>
        </w:tc>
        <w:tc>
          <w:tcPr>
            <w:tcW w:w="7500" w:type="dxa"/>
          </w:tcPr>
          <w:p>
            <w:pPr/>
            <w:r>
              <w:rPr/>
              <w:t xml:space="preserve">Kunststoff, Grün mit einem integrierten Push-Pull Riemen, 60mm</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9/125µ OS2</w:t>
            </w:r>
          </w:p>
        </w:tc>
        <w:tc>
          <w:tcPr/>
          <w:p>
            <w:pPr/>
            <w:r>
              <w:rPr/>
              <w:t xml:space="preserve">LC APC HD</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DVH02E09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Corning G652.D / G657.A1</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DVH02E09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2.9 ± 0.1 mm</w:t>
            </w:r>
          </w:p>
        </w:tc>
      </w:tr>
      <w:tr>
        <w:trPr/>
        <w:tc>
          <w:tcPr>
            <w:tcW w:w="2500" w:type="dxa"/>
            <w:shd w:val="clear" w:fill="D9D9D9"/>
          </w:tcPr>
          <w:p>
            <w:pPr/>
            <w:r>
              <w:rPr/>
              <w:t xml:space="preserve">Gewicht</w:t>
            </w:r>
          </w:p>
        </w:tc>
        <w:tc>
          <w:tcPr>
            <w:tcW w:w="7500" w:type="dxa"/>
          </w:tcPr>
          <w:p>
            <w:pPr/>
            <w:r>
              <w:rPr/>
              <w:t xml:space="preserve">15 kg/km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Biegeradius</w:t>
            </w:r>
          </w:p>
        </w:tc>
        <w:tc>
          <w:tcPr>
            <w:tcW w:w="7500" w:type="dxa"/>
          </w:tcPr>
          <w:p>
            <w:pPr/>
            <w:r>
              <w:rPr/>
              <w:t xml:space="preserve">30 mm (10D)</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L-TLCA/TLCA09DRxxxxx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2024-04-18T03:07:10+00:00</dcterms:created>
  <dcterms:modified xsi:type="dcterms:W3CDTF">2024-04-18T03:07:10+00:00</dcterms:modified>
</cp:coreProperties>
</file>

<file path=docProps/custom.xml><?xml version="1.0" encoding="utf-8"?>
<Properties xmlns="http://schemas.openxmlformats.org/officeDocument/2006/custom-properties" xmlns:vt="http://schemas.openxmlformats.org/officeDocument/2006/docPropsVTypes"/>
</file>