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FO Patch cord LC APC HD/ LC APC HD Duplex 9/125µ, FRNC, OS2, Crossover, Length: xx in 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HD Duplex Unibody</w:t>
            </w:r>
          </w:p>
        </w:tc>
      </w:tr>
      <w:tr>
        <w:trPr/>
        <w:tc>
          <w:tcPr>
            <w:tcW w:w="2500" w:type="dxa"/>
            <w:shd w:val="clear" w:fill="D9D9D9"/>
          </w:tcPr>
          <w:p>
            <w:pPr/>
            <w:r>
              <w:rPr/>
              <w:t xml:space="preserve">Housing</w:t>
            </w:r>
          </w:p>
        </w:tc>
        <w:tc>
          <w:tcPr>
            <w:tcW w:w="7500" w:type="dxa"/>
          </w:tcPr>
          <w:p>
            <w:pPr/>
            <w:r>
              <w:rPr/>
              <w:t xml:space="preserve">Plastic, Green with an integrated belt release (Push-Pull), 60mm</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125.5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Uniboot Duplex Housing</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LC APC HD</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DVH02E09</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Corning G652.D / G657.A1</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DVH02E09 Ultra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2.9 ± 0.1 mm</w:t>
            </w:r>
          </w:p>
        </w:tc>
      </w:tr>
      <w:tr>
        <w:trPr/>
        <w:tc>
          <w:tcPr>
            <w:tcW w:w="2500" w:type="dxa"/>
            <w:shd w:val="clear" w:fill="D9D9D9"/>
          </w:tcPr>
          <w:p>
            <w:pPr/>
            <w:r>
              <w:rPr/>
              <w:t xml:space="preserve">Weight</w:t>
            </w:r>
          </w:p>
        </w:tc>
        <w:tc>
          <w:tcPr>
            <w:tcW w:w="7500" w:type="dxa"/>
          </w:tcPr>
          <w:p>
            <w:pPr/>
            <w:r>
              <w:rPr/>
              <w:t xml:space="preserve">15 kg/km</w:t>
            </w:r>
          </w:p>
        </w:tc>
      </w:tr>
      <w:tr>
        <w:trPr/>
        <w:tc>
          <w:tcPr>
            <w:tcW w:w="2500" w:type="dxa"/>
            <w:shd w:val="clear" w:fill="D9D9D9"/>
          </w:tcPr>
          <w:p>
            <w:pPr/>
            <w:r>
              <w:rPr/>
              <w:t xml:space="preserve">Maximum tensile load, short term</w:t>
            </w:r>
          </w:p>
        </w:tc>
        <w:tc>
          <w:tcPr>
            <w:tcW w:w="7500" w:type="dxa"/>
          </w:tcPr>
          <w:p>
            <w:pPr/>
            <w:r>
              <w:rPr/>
              <w:t xml:space="preserve">500 N</w:t>
            </w:r>
          </w:p>
        </w:tc>
      </w:tr>
      <w:tr>
        <w:trPr/>
        <w:tc>
          <w:tcPr>
            <w:tcW w:w="2500" w:type="dxa"/>
            <w:shd w:val="clear" w:fill="D9D9D9"/>
          </w:tcPr>
          <w:p>
            <w:pPr/>
            <w:r>
              <w:rPr/>
              <w:t xml:space="preserve">Maximum tensile load, long term</w:t>
            </w:r>
          </w:p>
        </w:tc>
        <w:tc>
          <w:tcPr>
            <w:tcW w:w="7500" w:type="dxa"/>
          </w:tcPr>
          <w:p>
            <w:pPr/>
            <w:r>
              <w:rPr/>
              <w:t xml:space="preserve">300 N</w:t>
            </w:r>
          </w:p>
        </w:tc>
      </w:tr>
      <w:tr>
        <w:trPr/>
        <w:tc>
          <w:tcPr>
            <w:tcW w:w="2500" w:type="dxa"/>
            <w:shd w:val="clear" w:fill="D9D9D9"/>
          </w:tcPr>
          <w:p>
            <w:pPr/>
            <w:r>
              <w:rPr/>
              <w:t xml:space="preserve">Bending radius</w:t>
            </w:r>
          </w:p>
        </w:tc>
        <w:tc>
          <w:tcPr>
            <w:tcW w:w="7500" w:type="dxa"/>
          </w:tcPr>
          <w:p>
            <w:pPr/>
            <w:r>
              <w:rPr/>
              <w:t xml:space="preserve">30 mm (10D)</w:t>
            </w:r>
          </w:p>
        </w:tc>
      </w:tr>
      <w:tr>
        <w:trPr/>
        <w:tc>
          <w:tcPr>
            <w:tcW w:w="2500" w:type="dxa"/>
            <w:shd w:val="clear" w:fill="D9D9D9"/>
          </w:tcPr>
          <w:p>
            <w:pPr/>
            <w:r>
              <w:rPr/>
              <w:t xml:space="preserve">Temperature range (operation)</w:t>
            </w:r>
          </w:p>
        </w:tc>
        <w:tc>
          <w:tcPr>
            <w:tcW w:w="7500" w:type="dxa"/>
          </w:tcPr>
          <w:p>
            <w:pPr/>
            <w:r>
              <w:rPr/>
              <w:t xml:space="preserve">-5°C to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L-TLCA/TLCA09DRxxxxx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2024-05-08T00:04:11+00:00</dcterms:created>
  <dcterms:modified xsi:type="dcterms:W3CDTF">2024-05-08T00:04:11+00:00</dcterms:modified>
</cp:coreProperties>
</file>

<file path=docProps/custom.xml><?xml version="1.0" encoding="utf-8"?>
<Properties xmlns="http://schemas.openxmlformats.org/officeDocument/2006/custom-properties" xmlns:vt="http://schemas.openxmlformats.org/officeDocument/2006/docPropsVTypes"/>
</file>