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Kabelführungsbügel Metall, 3fach für tDF® Baugruppe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Kabelführungsbügel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Kabelführungsbügel 3fach für tDF® Baugruppe</w:t>
            </w:r>
          </w:p>
        </w:tc>
      </w:tr>
      <w:tr>
        <w:trPr/>
        <w:tc>
          <w:tcPr>
            <w:tcW w:w="2500" w:type="dxa"/>
            <w:shd w:val="clear" w:fill="D9D9D9"/>
          </w:tcPr>
          <w:p>
            <w:pPr/>
            <w:r>
              <w:rPr/>
              <w:t xml:space="preserve">Material</w:t>
            </w:r>
          </w:p>
        </w:tc>
        <w:tc>
          <w:tcPr>
            <w:tcW w:w="7500" w:type="dxa"/>
          </w:tcPr>
          <w:p>
            <w:pPr/>
            <w:r>
              <w:rPr/>
              <w:t xml:space="preserve">Metall</w:t>
            </w:r>
          </w:p>
        </w:tc>
      </w:tr>
      <w:tr>
        <w:trPr/>
        <w:tc>
          <w:tcPr>
            <w:tcW w:w="2500" w:type="dxa"/>
            <w:shd w:val="clear" w:fill="D9D9D9"/>
          </w:tcPr>
          <w:p>
            <w:pPr/>
            <w:r>
              <w:rPr/>
              <w:t xml:space="preserve">Bestückung</w:t>
            </w:r>
          </w:p>
        </w:tc>
        <w:tc>
          <w:tcPr>
            <w:tcW w:w="7500" w:type="dxa"/>
          </w:tcPr>
          <w:p>
            <w:pPr/>
            <w:r>
              <w:rPr/>
              <w:t xml:space="preserve">2x 3fach Bügel, 70mm</w:t>
            </w:r>
          </w:p>
        </w:tc>
      </w:tr>
      <w:tr>
        <w:trPr/>
        <w:tc>
          <w:tcPr>
            <w:tcW w:w="2500" w:type="dxa"/>
            <w:shd w:val="clear" w:fill="D9D9D9"/>
          </w:tcPr>
          <w:p>
            <w:pPr/>
            <w:r>
              <w:rPr/>
              <w:t xml:space="preserve">Montage</w:t>
            </w:r>
          </w:p>
        </w:tc>
        <w:tc>
          <w:tcPr>
            <w:tcW w:w="7500" w:type="dxa"/>
          </w:tcPr>
          <w:p>
            <w:pPr/>
            <w:r>
              <w:rPr/>
              <w:t xml:space="preserve">frontseitig am tDF® Baugruppenträger</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TDF-3U-CR-3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2024-04-25T21:39:48+00:00</dcterms:created>
  <dcterms:modified xsi:type="dcterms:W3CDTF">2024-04-25T21:39:48+00:00</dcterms:modified>
</cp:coreProperties>
</file>

<file path=docProps/custom.xml><?xml version="1.0" encoding="utf-8"?>
<Properties xmlns="http://schemas.openxmlformats.org/officeDocument/2006/custom-properties" xmlns:vt="http://schemas.openxmlformats.org/officeDocument/2006/docPropsVTypes"/>
</file>