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Tür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Verkleidungsteil</w:t>
            </w:r>
          </w:p>
        </w:tc>
        <w:tc>
          <w:tcPr>
            <w:tcW w:w="7500" w:type="dxa"/>
          </w:tcPr>
          <w:p>
            <w:pPr/>
            <w:r>
              <w:rPr/>
              <w:t xml:space="preserve">Tür geteilt "geschlossen", mit Schwenkhebelverschluss für Profilhalbzylinder und Schutzblech für die Schließzunge</w:t>
            </w:r>
          </w:p>
        </w:tc>
      </w:tr>
      <w:tr>
        <w:trPr/>
        <w:tc>
          <w:tcPr>
            <w:tcW w:w="2500" w:type="dxa"/>
            <w:shd w:val="clear" w:fill="D9D9D9"/>
          </w:tcPr>
          <w:p>
            <w:pPr/>
            <w:r>
              <w:rPr/>
              <w:t xml:space="preserve">Abmessungen (BxH)</w:t>
            </w:r>
          </w:p>
        </w:tc>
        <w:tc>
          <w:tcPr>
            <w:tcW w:w="7500" w:type="dxa"/>
          </w:tcPr>
          <w:p>
            <w:pPr/>
            <w:r>
              <w:rPr/>
              <w:t xml:space="preserve">1200 x 2200 mm</w:t>
            </w:r>
          </w:p>
        </w:tc>
      </w:tr>
      <w:tr>
        <w:trPr/>
        <w:tc>
          <w:tcPr>
            <w:tcW w:w="2500" w:type="dxa"/>
            <w:shd w:val="clear" w:fill="D9D9D9"/>
          </w:tcPr>
          <w:p>
            <w:pPr/>
            <w:r>
              <w:rPr/>
              <w:t xml:space="preserve">Farbe</w:t>
            </w:r>
          </w:p>
        </w:tc>
        <w:tc>
          <w:tcPr>
            <w:tcW w:w="7500" w:type="dxa"/>
          </w:tcPr>
          <w:p>
            <w:pPr/>
            <w:r>
              <w:rPr/>
              <w:t xml:space="preserve">grau (RAL 7035)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TDF-19/46HE-DOOR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2024-04-26T03:14:25+00:00</dcterms:created>
  <dcterms:modified xsi:type="dcterms:W3CDTF">2024-04-26T03:14:25+00:00</dcterms:modified>
</cp:coreProperties>
</file>

<file path=docProps/custom.xml><?xml version="1.0" encoding="utf-8"?>
<Properties xmlns="http://schemas.openxmlformats.org/officeDocument/2006/custom-properties" xmlns:vt="http://schemas.openxmlformats.org/officeDocument/2006/docPropsVTypes"/>
</file>