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Wandbefestigungsset für tDF® Schranksystem 19"/46HE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Schranksystem +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Wandbefestigungsset für tDF® Schranksystem 19"/46HE</w:t>
            </w:r>
          </w:p>
        </w:tc>
      </w:tr>
      <w:tr>
        <w:trPr/>
        <w:tc>
          <w:tcPr>
            <w:tcW w:w="2500" w:type="dxa"/>
            <w:shd w:val="clear" w:fill="D9D9D9"/>
          </w:tcPr>
          <w:p>
            <w:pPr/>
            <w:r>
              <w:rPr/>
              <w:t xml:space="preserve">Bestückung</w:t>
            </w:r>
          </w:p>
        </w:tc>
        <w:tc>
          <w:tcPr>
            <w:tcW w:w="7500" w:type="dxa"/>
          </w:tcPr>
          <w:p>
            <w:pPr/>
            <w:r>
              <w:rPr/>
              <w:t xml:space="preserve">2 x Scharnier, RAL 9005NS</w:t>
            </w:r>
          </w:p>
        </w:tc>
      </w:tr>
      <w:tr>
        <w:trPr/>
        <w:tc>
          <w:tcPr>
            <w:tcW w:w="2500" w:type="dxa"/>
            <w:shd w:val="clear" w:fill="D9D9D9"/>
          </w:tcPr>
          <w:p>
            <w:pPr/>
            <w:r>
              <w:rPr/>
              <w:t xml:space="preserve">Montage</w:t>
            </w:r>
          </w:p>
        </w:tc>
        <w:tc>
          <w:tcPr>
            <w:tcW w:w="7500" w:type="dxa"/>
          </w:tcPr>
          <w:p>
            <w:pPr/>
            <w:r>
              <w:rPr/>
              <w:t xml:space="preserve">mittels Schrauben (Dach / Wand)</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TDF-19/46HE-WALL-SET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2024-04-19T09:28:37+00:00</dcterms:created>
  <dcterms:modified xsi:type="dcterms:W3CDTF">2024-04-19T09:28:37+00:00</dcterms:modified>
</cp:coreProperties>
</file>

<file path=docProps/custom.xml><?xml version="1.0" encoding="utf-8"?>
<Properties xmlns="http://schemas.openxmlformats.org/officeDocument/2006/custom-properties" xmlns:vt="http://schemas.openxmlformats.org/officeDocument/2006/docPropsVTypes"/>
</file>