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breakout panel 19" 1U 24x SC Simplex Adapter, blue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Alternative pre-mounted</w:t>
            </w:r>
          </w:p>
        </w:tc>
        <w:tc>
          <w:tcPr>
            <w:tcW w:w="7500" w:type="dxa"/>
          </w:tcPr>
          <w:p>
            <w:pPr/>
            <w:r>
              <w:rPr/>
              <w:t xml:space="preserve">TBL-PF24-xxSCS-BL (see below)</w:t>
            </w:r>
          </w:p>
        </w:tc>
      </w:tr>
      <w:tr>
        <w:trPr/>
        <w:tc>
          <w:tcPr>
            <w:tcW w:w="2500" w:type="dxa"/>
            <w:shd w:val="clear" w:fill="D9D9D9"/>
          </w:tcPr>
          <w:p>
            <w:pPr/>
            <w:r>
              <w:rPr/>
              <w:t xml:space="preserve">xx</w:t>
            </w:r>
          </w:p>
        </w:tc>
        <w:tc>
          <w:tcPr>
            <w:tcW w:w="7500" w:type="dxa"/>
          </w:tcPr>
          <w:p>
            <w:pPr/>
            <w:r>
              <w:rPr/>
              <w:t xml:space="preserve">(01 - 24) quantity of adapters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Breakout panel with cable catch</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Dimensions</w:t>
            </w:r>
          </w:p>
        </w:tc>
        <w:tc>
          <w:tcPr>
            <w:tcW w:w="7500" w:type="dxa"/>
          </w:tcPr>
          <w:p>
            <w:pPr/>
            <w:r>
              <w:rPr/>
              <w:t xml:space="preserve">19'' 1U 240mm depth</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Simplex</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Plastik</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TBL-PF24-24SCS-BL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2024-03-28T14:43:14+00:00</dcterms:created>
  <dcterms:modified xsi:type="dcterms:W3CDTF">2024-03-28T14:43:14+00:00</dcterms:modified>
</cp:coreProperties>
</file>

<file path=docProps/custom.xml><?xml version="1.0" encoding="utf-8"?>
<Properties xmlns="http://schemas.openxmlformats.org/officeDocument/2006/custom-properties" xmlns:vt="http://schemas.openxmlformats.org/officeDocument/2006/docPropsVTypes"/>
</file>