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FO splice to patch HD module 6x LC Quad MM 3U/7HP with pigtails 50/125µ OM4 w. 5,0mm flex tube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FO Splice Modules Standard
</w:t>
      </w:r>
    </w:p>
    <w:p>
      <w:pPr/>
      <w:r>
        <w:rPr/>
        <w:t xml:space="preserve">The tDF® HD module can be used only in combination with the tde HD patch cord.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LC quad adapters 24 LC Fiber pigtails 50/125µ OM4 24 Crimp Splice protectors 1 Splice cassettes 2 Splice holder 1 Splice cover 1,6m Flex tube</w:t>
            </w:r>
          </w:p>
        </w:tc>
      </w:tr>
      <w:tr>
        <w:trPr/>
        <w:tc>
          <w:tcPr>
            <w:tcW w:w="2500" w:type="dxa"/>
            <w:shd w:val="clear" w:fill="D9D9D9"/>
          </w:tcPr>
          <w:p>
            <w:pPr/>
            <w:r>
              <w:rPr/>
              <w:t xml:space="preserve">Alternative pre-mounted</w:t>
            </w:r>
          </w:p>
        </w:tc>
        <w:tc>
          <w:tcPr>
            <w:tcW w:w="7500" w:type="dxa"/>
          </w:tcPr>
          <w:p>
            <w:pPr/>
            <w:r>
              <w:rPr/>
              <w:t xml:space="preserve">TDF-M06-xxLCQ50-4S</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Quad</w:t>
            </w:r>
          </w:p>
        </w:tc>
      </w:tr>
      <w:tr>
        <w:trPr/>
        <w:tc>
          <w:tcPr>
            <w:tcW w:w="2500" w:type="dxa"/>
            <w:shd w:val="clear" w:fill="D9D9D9"/>
          </w:tcPr>
          <w:p>
            <w:pPr/>
            <w:r>
              <w:rPr/>
              <w:t xml:space="preserve">Application</w:t>
            </w:r>
          </w:p>
        </w:tc>
        <w:tc>
          <w:tcPr>
            <w:tcW w:w="7500" w:type="dxa"/>
          </w:tcPr>
          <w:p>
            <w:pPr/>
            <w:r>
              <w:rPr/>
              <w:t xml:space="preserve">Multimode OM4</w:t>
            </w:r>
          </w:p>
        </w:tc>
      </w:tr>
      <w:tr>
        <w:trPr/>
        <w:tc>
          <w:tcPr>
            <w:tcW w:w="2500" w:type="dxa"/>
            <w:shd w:val="clear" w:fill="D9D9D9"/>
          </w:tcPr>
          <w:p>
            <w:pPr/>
            <w:r>
              <w:rPr/>
              <w:t xml:space="preserve">Design</w:t>
            </w:r>
          </w:p>
        </w:tc>
        <w:tc>
          <w:tcPr>
            <w:tcW w:w="7500" w:type="dxa"/>
          </w:tcPr>
          <w:p>
            <w:pPr/>
            <w:r>
              <w:rPr/>
              <w:t xml:space="preserve">with flange</w:t>
            </w:r>
          </w:p>
        </w:tc>
      </w:tr>
      <w:tr>
        <w:trPr/>
        <w:tc>
          <w:tcPr>
            <w:tcW w:w="2500" w:type="dxa"/>
            <w:shd w:val="clear" w:fill="D9D9D9"/>
          </w:tcPr>
          <w:p>
            <w:pPr/>
            <w:r>
              <w:rPr/>
              <w:t xml:space="preserve">Footprint</w:t>
            </w:r>
          </w:p>
        </w:tc>
        <w:tc>
          <w:tcPr>
            <w:tcW w:w="7500" w:type="dxa"/>
          </w:tcPr>
          <w:p>
            <w:pPr/>
            <w:r>
              <w:rPr/>
              <w:t xml:space="preserve">SC Duplex</w:t>
            </w:r>
          </w:p>
        </w:tc>
      </w:tr>
      <w:tr>
        <w:trPr/>
        <w:tc>
          <w:tcPr>
            <w:tcW w:w="2500" w:type="dxa"/>
            <w:shd w:val="clear" w:fill="D9D9D9"/>
          </w:tcPr>
          <w:p>
            <w:pPr/>
            <w:r>
              <w:rPr/>
              <w:t xml:space="preserve">Color</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Unibody Simplex</w:t>
            </w:r>
          </w:p>
        </w:tc>
      </w:tr>
      <w:tr>
        <w:trPr/>
        <w:tc>
          <w:tcPr>
            <w:tcW w:w="2500" w:type="dxa"/>
            <w:shd w:val="clear" w:fill="D9D9D9"/>
          </w:tcPr>
          <w:p>
            <w:pPr/>
            <w:r>
              <w:rPr/>
              <w:t xml:space="preserve">Housing</w:t>
            </w:r>
          </w:p>
        </w:tc>
        <w:tc>
          <w:tcPr>
            <w:tcW w:w="7500" w:type="dxa"/>
          </w:tcPr>
          <w:p>
            <w:pPr/>
            <w:r>
              <w:rPr/>
              <w:t xml:space="preserve">Plastic, Magenta</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TDF-M06-06LCQ-G4S-5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2024-04-20T16:37:03+00:00</dcterms:created>
  <dcterms:modified xsi:type="dcterms:W3CDTF">2024-04-20T16:37:03+00:00</dcterms:modified>
</cp:coreProperties>
</file>

<file path=docProps/custom.xml><?xml version="1.0" encoding="utf-8"?>
<Properties xmlns="http://schemas.openxmlformats.org/officeDocument/2006/custom-properties" xmlns:vt="http://schemas.openxmlformats.org/officeDocument/2006/docPropsVTypes"/>
</file>