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Ersatzband für LWL Kassetten Reinigungswerkzeug (Reel Cleaner)
</w:t>
      </w:r>
    </w:p>
    <w:p>
      <w:pPr/>
      <w:r>
        <w:rPr/>
        <w:t xml:space="preserve">**tde - LWL Reinigungstools für Stecker und Buchsen
</w:t>
      </w:r>
    </w:p>
    <w:p>
      <w:pPr/>
      <w:r>
        <w:rPr/>
        <w:t xml:space="preserve">Die Performance des einzelnen LWL Steckverbinders spielt zunehmend im Netzwerk eine sehr wichtige Rolle, da die Übertragungsraten stetig steigen. Die zur Vefügung stehenden Dämpfungsbudgets können dann schnell ausgeschöpft sein. Daher ist es grundsätzlich von sehr großer Bedeutung, dass nicht nur sehr hochwertige Stecker mit optimierten Endflächen eingesetzt werden, sondern auch Schmutz auf den Steckeroberflächen vermieden wird. Sehr häufig wird aber bei unsachgemäßer Steckerreinigung noch mehr Schmutz aufgebracht bzw. der Stecker sogar geschädigt. Nur die unten aufgeführten Tools garantieren eine zuverlässige Steckerreinigung.
</w:t>
      </w:r>
    </w:p>
    <w:p>
      <w:pPr/>
      <w:r>
        <w:rPr/>
        <w:t xml:space="preserve">**LWL Reinigungswerkzeuge
</w:t>
      </w:r>
    </w:p>
    <w:p>
      <w:pPr/>
      <w:r>
        <w:rPr/>
        <w:t xml:space="preserve">OPTIPOP R ist ein Cassetten-Reinigungssystem für Glasfasersteckverbinder, das zur Senkung der Reinigungskosten nachgefüllt werden kann. Es enthält ein Reinigungstuch aus dicht gewebter Mikrofaser, um schädliche Verunreinigungssubstanzen von der Stirnfläche der Ferrule zu entfernen. Die Reinigungscassetten des Typs OPTIPOP R sind für alle Einfaserverbindungen geeignet. Das Antistatiktuch sorgt für eine makellos saubere Faserspitze und minimiert die Anziehung von Verunreinigungssubstanzen. Es ist vorgewaschen und verursacht weniger als 70 Partikel/ CFM &gt; 1 mm, was es zu einem ausgezeichneten Reinigungstool zum Einsatz in allen Produktionsumgebungen, zum Beispiel in Reinräumen macht.
</w:t>
      </w:r>
    </w:p>
    <w:p>
      <w:pPr/>
      <w:r>
        <w:rPr/>
        <w:t xml:space="preserve">**TECHNISCHE_DATEN
</w:t>
      </w:r>
    </w:p>
    <w:p>
      <w:pPr/>
      <w:r>
        <w:rPr/>
        <w:t xml:space="preserve">Features
• Ersatzrollen können leicht installiert werden und senken die Kosten pro Reinigungsvorgang
• für mehr als 400 Reinigungsvorgänge
• Verhindert elektrostatische Ladung
• Das vorgewaschene, ultrasaubere Mikrofasertuch entfernt Schmutzpartikel und andere Verunreinigungssubstanzen
• Das Tuch ist strapazierfähig, zerfasert nicht und hinterlässt keinerlei Faserreste
• Die bisher kostengünstigste High-End-Reinigungslösung
Anwendungen
• FTTX-Arbeitseinsatzorte, an denen OptiTap™-Drop-Kabel installiert werden
• Installation von Datenzentren und vorbeugende Wartung
• Installation neuer Geräte in Zentralen und Kopfstellen und vorbeugende Wartung
• Fertigungsanlagen, in denen konfektionierte Glasfaserkabel fertig gestellt werden
• Prüf- und Messlabors, in denen optoelektronische Geräte verwendet werden
• Alle Anwendungen, bei denen nicht gesteckte Glasfasersteckverbinder verwendet werden
</w:t>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L-CLEAN-REEL-EB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2024-04-25T04:39:07+00:00</dcterms:created>
  <dcterms:modified xsi:type="dcterms:W3CDTF">2024-04-25T04:39:07+00:00</dcterms:modified>
</cp:coreProperties>
</file>

<file path=docProps/custom.xml><?xml version="1.0" encoding="utf-8"?>
<Properties xmlns="http://schemas.openxmlformats.org/officeDocument/2006/custom-properties" xmlns:vt="http://schemas.openxmlformats.org/officeDocument/2006/docPropsVTypes"/>
</file>